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8" w14:textId="7E74CE9C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14:paraId="6227232B" w14:textId="127D0310" w:rsidR="002873A3" w:rsidRDefault="002873A3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14:paraId="4485647D" w14:textId="5A4E42F1" w:rsidR="002873A3" w:rsidRPr="00681726" w:rsidRDefault="002873A3" w:rsidP="002873A3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/>
        <w:ind w:left="1" w:right="198" w:hanging="3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</w:pP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MODELLO ALLEGATO – 0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6</w:t>
      </w: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 –</w:t>
      </w:r>
    </w:p>
    <w:p w14:paraId="4C6CE594" w14:textId="23510D2A" w:rsidR="002873A3" w:rsidRPr="002873A3" w:rsidRDefault="002873A3" w:rsidP="002873A3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/>
        <w:ind w:left="0" w:right="198" w:hanging="2"/>
        <w:jc w:val="center"/>
        <w:rPr>
          <w:rFonts w:ascii="Times New Roman" w:hAnsi="Times New Roman"/>
          <w:b/>
          <w:bCs/>
          <w:color w:val="00000A"/>
          <w:kern w:val="1"/>
          <w:szCs w:val="24"/>
          <w:lang w:bidi="it-IT"/>
        </w:rPr>
      </w:pPr>
      <w:r w:rsidRPr="002873A3">
        <w:rPr>
          <w:rFonts w:ascii="Times New Roman" w:hAnsi="Times New Roman"/>
          <w:b/>
          <w:bCs/>
          <w:color w:val="00000A"/>
          <w:kern w:val="1"/>
          <w:szCs w:val="24"/>
          <w:lang w:bidi="it-IT"/>
        </w:rPr>
        <w:t>DICHIARAZIONI DEL PROGETTISTA SIA INTERNO CHE ESTERNO (INDICATO O ASSOCIATO) IN MERITO AI REQUISITI PROFESSIONALI</w:t>
      </w:r>
      <w:r w:rsidR="00464DDE">
        <w:rPr>
          <w:rFonts w:ascii="Times New Roman" w:hAnsi="Times New Roman"/>
          <w:b/>
          <w:bCs/>
          <w:color w:val="00000A"/>
          <w:kern w:val="1"/>
          <w:szCs w:val="24"/>
          <w:lang w:bidi="it-IT"/>
        </w:rPr>
        <w:t xml:space="preserve"> DI CUI AL </w:t>
      </w:r>
      <w:r w:rsidR="00464DDE" w:rsidRPr="00464DDE">
        <w:rPr>
          <w:rFonts w:ascii="Times New Roman" w:hAnsi="Times New Roman"/>
          <w:b/>
          <w:bCs/>
          <w:color w:val="00000A"/>
          <w:kern w:val="1"/>
          <w:szCs w:val="24"/>
          <w:lang w:bidi="it-IT"/>
        </w:rPr>
        <w:t>DECRETO 27 SETTEMBRE 2017</w:t>
      </w:r>
    </w:p>
    <w:p w14:paraId="08B03443" w14:textId="77777777" w:rsidR="002873A3" w:rsidRPr="00681726" w:rsidRDefault="002873A3" w:rsidP="002873A3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/>
        <w:ind w:left="1" w:right="198" w:hanging="3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</w:pP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P</w:t>
      </w: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rocedura aperta su proposta del promotore per l'affidamento in concessione del servizio gestione impianti pubblica illuminazione e sistemi di </w:t>
      </w:r>
      <w:proofErr w:type="spellStart"/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smart</w:t>
      </w:r>
      <w:proofErr w:type="spellEnd"/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 city del 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C</w:t>
      </w: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omune di 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N</w:t>
      </w: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oceto, comprensivo di fornitura di energia elettrica e realizzazione interventi di adeguamento normativo ed efficientamento energetico mediante finanza di progetto ai sensi dell’art. 183 del </w:t>
      </w:r>
      <w:proofErr w:type="spellStart"/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dlgs</w:t>
      </w:r>
      <w:proofErr w:type="spellEnd"/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 50/2016. </w:t>
      </w:r>
    </w:p>
    <w:p w14:paraId="6AD1AB7B" w14:textId="4FCADC18" w:rsidR="002873A3" w:rsidRPr="00681726" w:rsidRDefault="002873A3" w:rsidP="002873A3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/>
        <w:ind w:left="1" w:right="198" w:hanging="3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</w:pP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CUP </w:t>
      </w:r>
      <w:r w:rsidRPr="00AC4B3F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D79I22000360005</w:t>
      </w:r>
      <w:r w:rsidRPr="00681726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 xml:space="preserve"> CIG </w:t>
      </w:r>
      <w:r w:rsidR="00071F4E" w:rsidRPr="00071F4E">
        <w:rPr>
          <w:rFonts w:ascii="Times New Roman" w:hAnsi="Times New Roman"/>
          <w:b/>
          <w:bCs/>
          <w:color w:val="00000A"/>
          <w:kern w:val="1"/>
          <w:sz w:val="28"/>
          <w:szCs w:val="28"/>
          <w:lang w:bidi="it-IT"/>
        </w:rPr>
        <w:t>9294208F0F</w:t>
      </w:r>
      <w:bookmarkStart w:id="0" w:name="_GoBack"/>
      <w:bookmarkEnd w:id="0"/>
    </w:p>
    <w:p w14:paraId="60EB3981" w14:textId="3B09E8A6" w:rsidR="002873A3" w:rsidRDefault="002873A3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0D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0E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0F" w14:textId="77777777" w:rsidR="00A75C08" w:rsidRDefault="00A75C08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10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Il sottoscritto____________________________________________________________________ </w:t>
      </w:r>
    </w:p>
    <w:p w14:paraId="00000011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proofErr w:type="gramStart"/>
      <w:r>
        <w:rPr>
          <w:rFonts w:eastAsia="Arial" w:cs="Arial"/>
          <w:color w:val="000000"/>
          <w:sz w:val="22"/>
          <w:szCs w:val="22"/>
        </w:rPr>
        <w:t>nato  a</w:t>
      </w:r>
      <w:proofErr w:type="gramEnd"/>
      <w:r>
        <w:rPr>
          <w:rFonts w:eastAsia="Arial" w:cs="Arial"/>
          <w:color w:val="000000"/>
          <w:sz w:val="22"/>
          <w:szCs w:val="22"/>
        </w:rPr>
        <w:t xml:space="preserve"> ________________________________________  il ______________________________</w:t>
      </w:r>
    </w:p>
    <w:p w14:paraId="00000012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residente nel Comune di ____________________________Provincia_______________________</w:t>
      </w:r>
    </w:p>
    <w:p w14:paraId="00000013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Via/Piazza__________________________________________________________</w:t>
      </w:r>
      <w:proofErr w:type="gramStart"/>
      <w:r>
        <w:rPr>
          <w:rFonts w:eastAsia="Arial" w:cs="Arial"/>
          <w:color w:val="000000"/>
          <w:sz w:val="22"/>
          <w:szCs w:val="22"/>
        </w:rPr>
        <w:t>_  n.</w:t>
      </w:r>
      <w:proofErr w:type="gramEnd"/>
      <w:r>
        <w:rPr>
          <w:rFonts w:eastAsia="Arial" w:cs="Arial"/>
          <w:color w:val="000000"/>
          <w:sz w:val="22"/>
          <w:szCs w:val="22"/>
        </w:rPr>
        <w:t xml:space="preserve"> ________</w:t>
      </w:r>
    </w:p>
    <w:p w14:paraId="00000014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con sede dell’attività nel Comune di ____________________ Provincia__________ Via/Piazza</w:t>
      </w:r>
    </w:p>
    <w:p w14:paraId="00000015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___________________________________________________________________n._________</w:t>
      </w:r>
    </w:p>
    <w:p w14:paraId="00000016" w14:textId="77777777" w:rsidR="00A75C08" w:rsidRDefault="00A75C08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17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Telefono_____________________________________Fax________________________________</w:t>
      </w:r>
    </w:p>
    <w:p w14:paraId="00000018" w14:textId="77777777" w:rsidR="00A75C08" w:rsidRDefault="00042CAC" w:rsidP="00DA3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Posta elettronica certificata _________________________________________________________</w:t>
      </w:r>
    </w:p>
    <w:p w14:paraId="00000019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FF"/>
          <w:sz w:val="22"/>
          <w:szCs w:val="22"/>
        </w:rPr>
      </w:pPr>
    </w:p>
    <w:p w14:paraId="0000001A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</w:p>
    <w:p w14:paraId="0000001B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Dichiara</w:t>
      </w:r>
    </w:p>
    <w:p w14:paraId="721A3B33" w14:textId="77777777" w:rsidR="007705EC" w:rsidRDefault="007705EC" w:rsidP="00770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ai sensi degli articoli 46 e 47 del D.P.R. 445/2000, ai fini della partecipazione alla gara in oggetto</w:t>
      </w:r>
    </w:p>
    <w:p w14:paraId="0000001C" w14:textId="735E197F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7C0514A5" w14:textId="77777777" w:rsidR="007705EC" w:rsidRDefault="007705E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14:paraId="0000001D" w14:textId="1B5E3647" w:rsidR="00A75C08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0006F6">
        <w:rPr>
          <w:szCs w:val="24"/>
          <w:bdr w:val="single" w:sz="4" w:space="0" w:color="auto"/>
        </w:rPr>
        <w:t>__</w:t>
      </w:r>
      <w:r>
        <w:rPr>
          <w:szCs w:val="24"/>
        </w:rPr>
        <w:t xml:space="preserve"> </w:t>
      </w:r>
      <w:r w:rsidR="00042CAC">
        <w:rPr>
          <w:rFonts w:eastAsia="Arial" w:cs="Arial"/>
          <w:b/>
          <w:color w:val="000000"/>
          <w:sz w:val="22"/>
          <w:szCs w:val="22"/>
        </w:rPr>
        <w:t>In qualità di progettista dell’impianto elettrico</w:t>
      </w:r>
    </w:p>
    <w:p w14:paraId="400CD5D3" w14:textId="77777777" w:rsidR="00550912" w:rsidRDefault="00550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1E" w14:textId="77777777" w:rsidR="00A75C08" w:rsidRDefault="00042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Di essere regolarmente iscritto all’albo professionale per le specifiche competenze tecniche richieste (indicare estremi di iscrizione e albo di </w:t>
      </w:r>
      <w:proofErr w:type="gramStart"/>
      <w:r>
        <w:rPr>
          <w:rFonts w:eastAsia="Arial" w:cs="Arial"/>
          <w:color w:val="000000"/>
          <w:sz w:val="22"/>
          <w:szCs w:val="22"/>
        </w:rPr>
        <w:t>appartenenza)_</w:t>
      </w:r>
      <w:proofErr w:type="gramEnd"/>
      <w:r>
        <w:rPr>
          <w:rFonts w:eastAsia="Arial" w:cs="Arial"/>
          <w:color w:val="000000"/>
          <w:sz w:val="22"/>
          <w:szCs w:val="22"/>
        </w:rPr>
        <w:t>_________________________________________________________________</w:t>
      </w:r>
    </w:p>
    <w:p w14:paraId="0000001F" w14:textId="77777777" w:rsidR="00A75C08" w:rsidRDefault="00042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e aver esercitato la professione per almeno cinque anni.</w:t>
      </w:r>
    </w:p>
    <w:p w14:paraId="00000020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21" w14:textId="34C0D8ED" w:rsidR="00A75C08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0006F6">
        <w:rPr>
          <w:szCs w:val="24"/>
          <w:bdr w:val="single" w:sz="4" w:space="0" w:color="auto"/>
        </w:rPr>
        <w:t>__</w:t>
      </w:r>
      <w:r>
        <w:rPr>
          <w:szCs w:val="24"/>
        </w:rPr>
        <w:t xml:space="preserve"> </w:t>
      </w:r>
      <w:r w:rsidR="00042CAC">
        <w:rPr>
          <w:rFonts w:eastAsia="Arial" w:cs="Arial"/>
          <w:b/>
          <w:color w:val="000000"/>
          <w:sz w:val="22"/>
          <w:szCs w:val="22"/>
        </w:rPr>
        <w:t>In qualità di progettista illuminotecnico</w:t>
      </w:r>
    </w:p>
    <w:p w14:paraId="085500D0" w14:textId="77777777" w:rsidR="00550912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22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Di essere in possesso dei seguenti requisiti</w:t>
      </w:r>
    </w:p>
    <w:p w14:paraId="00000023" w14:textId="77777777" w:rsidR="00A75C08" w:rsidRDefault="00042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essere iscritto all’ordine degli ingegneri/architetti o all’ordine dei periti, ramo elettrico o ad una associazione di categoria del settore dell’illuminazione pubblica, regolarmente riconosciuta dal Ministero dello sviluppo economico ai sensi della L. 4/2013 (fornire estremi di iscrizione e albo di appartenenza) ________________________</w:t>
      </w:r>
    </w:p>
    <w:p w14:paraId="00000024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25" w14:textId="77777777" w:rsidR="00A75C08" w:rsidRDefault="00042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aver svolto negli ultimi 5 anni prestazioni di progettazione o assistenza alla progettazione di impianti di illuminazione pubblica come libero professionista ovvero come collaboratore/associato/dipendente di uno studio di progettazione o società e che tali prestazioni comprendo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 xml:space="preserve">no uno o più progetti di realizzazione/riqualificazione energetica di impianti di </w:t>
      </w:r>
      <w:r>
        <w:rPr>
          <w:rFonts w:eastAsia="Arial" w:cs="Arial"/>
          <w:color w:val="000000"/>
          <w:sz w:val="22"/>
          <w:szCs w:val="22"/>
        </w:rPr>
        <w:lastRenderedPageBreak/>
        <w:t>illuminazione pubblica per un numero di punti luce complessivo pari o superiore a metà di quello dell’impianto da progettare;</w:t>
      </w:r>
    </w:p>
    <w:p w14:paraId="00000026" w14:textId="77777777" w:rsidR="00A75C08" w:rsidRDefault="00042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non essere dipendente né avere in corso contratti subordinati o parasubordinati con alcuna ditta che produca/commercializzi/pubblicizzi apparecchi di illuminazione o sistemi di telecontrollo o telegestione degli impianti, ovvero nel caso in cui il progettista risulti coinvolto a qualsiasi livello nella realizzazione di un determinato apparecchio di illuminazione o sistema di telecontrollo o tele-gestione, egli non potrà in alcun modo utilizzare tale apparecchio o tecnologia all’interno del progetto di realizzazione/riqualificazione di impianti di illuminazione pubblica a meno che non dimostri che:</w:t>
      </w:r>
    </w:p>
    <w:p w14:paraId="00000027" w14:textId="77777777" w:rsidR="00A75C08" w:rsidRPr="007705EC" w:rsidRDefault="00042CAC" w:rsidP="007705E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7705EC">
        <w:rPr>
          <w:rFonts w:ascii="Arial" w:eastAsia="Arial" w:hAnsi="Arial" w:cs="Arial"/>
          <w:color w:val="000000"/>
          <w:sz w:val="22"/>
        </w:rPr>
        <w:t>l’apparecchio rientra nella classe IPEA* A++ e la realizzazione dell’impianto rientra nella classe IPEI* A++, se prima del 31/12/2020, l’apparecchio rientra nella classe IPEA* A3+ e la realizzazione dell’impianto rientra nella classe IPEI* A3+, se prima del 31/12/2025,</w:t>
      </w:r>
    </w:p>
    <w:p w14:paraId="00000028" w14:textId="77777777" w:rsidR="00A75C08" w:rsidRPr="007705EC" w:rsidRDefault="00042CAC" w:rsidP="007705E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7705EC">
        <w:rPr>
          <w:rFonts w:ascii="Arial" w:eastAsia="Arial" w:hAnsi="Arial" w:cs="Arial"/>
          <w:color w:val="000000"/>
          <w:sz w:val="22"/>
        </w:rPr>
        <w:t>l’apparecchio rientra nella classe IPEA* A4+ e la realizzazione dell’impianto rientra nella classe IPEI* A4+, se dopo il 1/1/2026.</w:t>
      </w:r>
    </w:p>
    <w:p w14:paraId="0000002A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2B" w14:textId="3F3B2D2D" w:rsidR="00A75C08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0006F6">
        <w:rPr>
          <w:szCs w:val="24"/>
          <w:bdr w:val="single" w:sz="4" w:space="0" w:color="auto"/>
        </w:rPr>
        <w:t>_</w:t>
      </w:r>
      <w:proofErr w:type="gramStart"/>
      <w:r w:rsidRPr="000006F6">
        <w:rPr>
          <w:szCs w:val="24"/>
          <w:bdr w:val="single" w:sz="4" w:space="0" w:color="auto"/>
        </w:rPr>
        <w:t>_</w:t>
      </w:r>
      <w:r>
        <w:rPr>
          <w:szCs w:val="24"/>
        </w:rPr>
        <w:t xml:space="preserve"> </w:t>
      </w:r>
      <w:r w:rsidR="00042CAC">
        <w:rPr>
          <w:rFonts w:eastAsia="Arial" w:cs="Arial"/>
          <w:b/>
          <w:color w:val="000000"/>
          <w:sz w:val="22"/>
          <w:szCs w:val="22"/>
        </w:rPr>
        <w:t xml:space="preserve"> In</w:t>
      </w:r>
      <w:proofErr w:type="gramEnd"/>
      <w:r w:rsidR="00042CAC">
        <w:rPr>
          <w:rFonts w:eastAsia="Arial" w:cs="Arial"/>
          <w:b/>
          <w:color w:val="000000"/>
          <w:sz w:val="22"/>
          <w:szCs w:val="22"/>
        </w:rPr>
        <w:t xml:space="preserve"> qualità di progettista dedicato alla progettazione dell’impianto</w:t>
      </w:r>
    </w:p>
    <w:p w14:paraId="31FDAA7B" w14:textId="77777777" w:rsidR="00550912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2C" w14:textId="63260FCC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Di essere iscritto a (</w:t>
      </w:r>
      <w:r w:rsidRPr="00550912">
        <w:rPr>
          <w:rFonts w:eastAsia="Arial" w:cs="Arial"/>
          <w:i/>
          <w:color w:val="000000"/>
          <w:sz w:val="22"/>
          <w:szCs w:val="22"/>
        </w:rPr>
        <w:t xml:space="preserve">indicare </w:t>
      </w:r>
      <w:r w:rsidR="00550912" w:rsidRPr="00550912">
        <w:rPr>
          <w:rFonts w:eastAsia="Arial" w:cs="Arial"/>
          <w:i/>
          <w:color w:val="000000"/>
          <w:sz w:val="22"/>
          <w:szCs w:val="22"/>
        </w:rPr>
        <w:t xml:space="preserve">NOMINATIVO, </w:t>
      </w:r>
      <w:r w:rsidRPr="00550912">
        <w:rPr>
          <w:rFonts w:eastAsia="Arial" w:cs="Arial"/>
          <w:i/>
          <w:color w:val="000000"/>
          <w:sz w:val="22"/>
          <w:szCs w:val="22"/>
        </w:rPr>
        <w:t>albo di appartenenza e estremi iscrizione</w:t>
      </w:r>
      <w:r>
        <w:rPr>
          <w:rFonts w:eastAsia="Arial" w:cs="Arial"/>
          <w:color w:val="000000"/>
          <w:sz w:val="22"/>
          <w:szCs w:val="22"/>
        </w:rPr>
        <w:t>)</w:t>
      </w:r>
      <w:r w:rsidR="00550912">
        <w:rPr>
          <w:rFonts w:eastAsia="Arial" w:cs="Arial"/>
          <w:color w:val="000000"/>
          <w:sz w:val="22"/>
          <w:szCs w:val="22"/>
        </w:rPr>
        <w:t>: ___________________________________________________</w:t>
      </w:r>
      <w:r>
        <w:rPr>
          <w:rFonts w:eastAsia="Arial" w:cs="Arial"/>
          <w:color w:val="000000"/>
          <w:sz w:val="22"/>
          <w:szCs w:val="22"/>
        </w:rPr>
        <w:t>_____________________</w:t>
      </w:r>
    </w:p>
    <w:p w14:paraId="0000002D" w14:textId="5BC15638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e di essere specificatamente formato in</w:t>
      </w:r>
      <w:r w:rsidR="00D31983">
        <w:rPr>
          <w:rFonts w:eastAsia="Arial" w:cs="Arial"/>
          <w:color w:val="000000"/>
          <w:sz w:val="22"/>
          <w:szCs w:val="22"/>
        </w:rPr>
        <w:t xml:space="preserve"> (</w:t>
      </w:r>
      <w:r w:rsidR="00D31983" w:rsidRPr="00D31983">
        <w:rPr>
          <w:rFonts w:eastAsia="Arial" w:cs="Arial"/>
          <w:i/>
          <w:color w:val="000000"/>
          <w:sz w:val="22"/>
          <w:szCs w:val="22"/>
        </w:rPr>
        <w:t>barrare</w:t>
      </w:r>
      <w:r w:rsidR="00D31983">
        <w:rPr>
          <w:rFonts w:eastAsia="Arial" w:cs="Arial"/>
          <w:color w:val="000000"/>
          <w:sz w:val="22"/>
          <w:szCs w:val="22"/>
        </w:rPr>
        <w:t>)</w:t>
      </w:r>
      <w:r w:rsidR="00DA3698">
        <w:rPr>
          <w:rFonts w:eastAsia="Arial" w:cs="Arial"/>
          <w:color w:val="000000"/>
          <w:sz w:val="22"/>
          <w:szCs w:val="22"/>
        </w:rPr>
        <w:t>:</w:t>
      </w:r>
    </w:p>
    <w:p w14:paraId="0000002E" w14:textId="77777777" w:rsidR="00A75C08" w:rsidRDefault="00042CAC" w:rsidP="00D319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□ </w:t>
      </w:r>
      <w:r>
        <w:rPr>
          <w:rFonts w:eastAsia="Arial" w:cs="Arial"/>
          <w:color w:val="000000"/>
          <w:szCs w:val="24"/>
        </w:rPr>
        <w:t>fotometria,</w:t>
      </w:r>
    </w:p>
    <w:p w14:paraId="0000002F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□ </w:t>
      </w:r>
      <w:r>
        <w:rPr>
          <w:rFonts w:eastAsia="Arial" w:cs="Arial"/>
          <w:color w:val="000000"/>
          <w:szCs w:val="24"/>
        </w:rPr>
        <w:t>funzionamento e caratteristiche degli apparecchi,</w:t>
      </w:r>
    </w:p>
    <w:p w14:paraId="00000030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□ </w:t>
      </w:r>
      <w:r>
        <w:rPr>
          <w:rFonts w:eastAsia="Arial" w:cs="Arial"/>
          <w:color w:val="000000"/>
          <w:szCs w:val="24"/>
        </w:rPr>
        <w:t>installazione,</w:t>
      </w:r>
    </w:p>
    <w:p w14:paraId="00000031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□ </w:t>
      </w:r>
      <w:r>
        <w:rPr>
          <w:rFonts w:eastAsia="Arial" w:cs="Arial"/>
          <w:color w:val="000000"/>
          <w:szCs w:val="24"/>
        </w:rPr>
        <w:t>sistemi di regolazione del flusso luminoso degli apparecchi d’illuminazione,</w:t>
      </w:r>
    </w:p>
    <w:p w14:paraId="00000032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 w:val="22"/>
          <w:szCs w:val="22"/>
        </w:rPr>
        <w:t xml:space="preserve">□ </w:t>
      </w:r>
      <w:r>
        <w:rPr>
          <w:rFonts w:eastAsia="Arial" w:cs="Arial"/>
          <w:color w:val="000000"/>
          <w:szCs w:val="24"/>
        </w:rPr>
        <w:t>metodi di misura del flusso luminoso.</w:t>
      </w:r>
    </w:p>
    <w:p w14:paraId="00000033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2569077C" w14:textId="77777777" w:rsidR="00550912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4638DF9F" w14:textId="77777777" w:rsidR="00550912" w:rsidRDefault="00550912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35" w14:textId="114E55D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Dichiara inoltre di essere informato, ai sensi e per gli effetti Regolamento Generale sulla protezione dei </w:t>
      </w:r>
      <w:proofErr w:type="gramStart"/>
      <w:r>
        <w:rPr>
          <w:rFonts w:eastAsia="Arial" w:cs="Arial"/>
          <w:color w:val="000000"/>
          <w:sz w:val="22"/>
          <w:szCs w:val="22"/>
        </w:rPr>
        <w:t>Dati  UE</w:t>
      </w:r>
      <w:proofErr w:type="gramEnd"/>
      <w:r>
        <w:rPr>
          <w:rFonts w:eastAsia="Arial" w:cs="Arial"/>
          <w:color w:val="000000"/>
          <w:sz w:val="22"/>
          <w:szCs w:val="22"/>
        </w:rPr>
        <w:t xml:space="preserve"> n. 2016/679 ( “GDPR” General Date Protection Regulation) entrato in vigore il 25 maggio 2018, che i dati personali raccolti saranno trattati, anche con strumenti informatici, esclusivamente nell’ambito della presente gara.</w:t>
      </w:r>
    </w:p>
    <w:p w14:paraId="00000036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39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3A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3B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Data </w:t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  <w:t xml:space="preserve">        Firma </w:t>
      </w:r>
    </w:p>
    <w:p w14:paraId="0000003C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3D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___________________  </w:t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</w:r>
      <w:r>
        <w:rPr>
          <w:rFonts w:eastAsia="Arial" w:cs="Arial"/>
          <w:color w:val="000000"/>
          <w:sz w:val="22"/>
          <w:szCs w:val="22"/>
        </w:rPr>
        <w:tab/>
        <w:t>_________________________</w:t>
      </w:r>
    </w:p>
    <w:p w14:paraId="0000003E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41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42" w14:textId="77777777" w:rsidR="00A75C08" w:rsidRDefault="00A75C08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43" w14:textId="77777777" w:rsidR="00A75C08" w:rsidRDefault="00042CAC" w:rsidP="00DA3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b/>
          <w:color w:val="000000"/>
          <w:sz w:val="18"/>
          <w:szCs w:val="18"/>
        </w:rPr>
      </w:pPr>
      <w:r w:rsidRPr="00FE4396">
        <w:rPr>
          <w:rFonts w:eastAsia="Arial" w:cs="Arial"/>
          <w:b/>
          <w:color w:val="000000"/>
          <w:sz w:val="18"/>
          <w:szCs w:val="18"/>
          <w:highlight w:val="yellow"/>
        </w:rPr>
        <w:t>NOTE:</w:t>
      </w:r>
    </w:p>
    <w:p w14:paraId="0AFE623D" w14:textId="77777777" w:rsidR="00DA3698" w:rsidRDefault="00DA369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5B5B8256" w14:textId="4F70C8E9" w:rsidR="00DA3698" w:rsidRPr="00FE4396" w:rsidRDefault="00DA3698" w:rsidP="00DA369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FE4396">
        <w:rPr>
          <w:rFonts w:ascii="Arial" w:eastAsia="Arial" w:hAnsi="Arial" w:cs="Arial"/>
          <w:color w:val="000000"/>
          <w:sz w:val="22"/>
        </w:rPr>
        <w:t xml:space="preserve">Il presente modulo deve essere compilato da ciascuno dei progettisti </w:t>
      </w:r>
      <w:r w:rsidR="00FE4396" w:rsidRPr="00FE4396">
        <w:rPr>
          <w:rFonts w:ascii="Arial" w:eastAsia="Arial" w:hAnsi="Arial" w:cs="Arial"/>
          <w:color w:val="000000"/>
          <w:sz w:val="22"/>
        </w:rPr>
        <w:t xml:space="preserve">(interni, esterni indicati o associati) </w:t>
      </w:r>
      <w:r w:rsidRPr="00FE4396">
        <w:rPr>
          <w:rFonts w:ascii="Arial" w:eastAsia="Arial" w:hAnsi="Arial" w:cs="Arial"/>
          <w:color w:val="000000"/>
          <w:sz w:val="22"/>
        </w:rPr>
        <w:t>previsti al punto B.1 dell’art. 9.8 del disciplinare di gara e dichiarati dal concorrente in sede di partecipazione alla procedura</w:t>
      </w:r>
      <w:r w:rsidR="00B02CBD" w:rsidRPr="00FE4396">
        <w:rPr>
          <w:rFonts w:ascii="Arial" w:eastAsia="Arial" w:hAnsi="Arial" w:cs="Arial"/>
          <w:color w:val="000000"/>
          <w:sz w:val="22"/>
        </w:rPr>
        <w:t>, firmato digitalmente e inserito nella Busta Amministrativa</w:t>
      </w:r>
    </w:p>
    <w:p w14:paraId="4EDBA526" w14:textId="77777777" w:rsidR="00DA3698" w:rsidRPr="00FE4396" w:rsidRDefault="00DA3698" w:rsidP="00DA3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14:paraId="00000044" w14:textId="021FA791" w:rsidR="00A75C08" w:rsidRPr="00FE4396" w:rsidRDefault="00042CAC" w:rsidP="00DA369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E64C49">
        <w:rPr>
          <w:rFonts w:ascii="Arial" w:eastAsia="Arial" w:hAnsi="Arial" w:cs="Arial"/>
          <w:b/>
          <w:color w:val="000000"/>
          <w:sz w:val="22"/>
        </w:rPr>
        <w:t>In caso di progettisti esterni</w:t>
      </w:r>
      <w:r w:rsidRPr="00FE4396">
        <w:rPr>
          <w:rFonts w:ascii="Arial" w:eastAsia="Arial" w:hAnsi="Arial" w:cs="Arial"/>
          <w:color w:val="000000"/>
          <w:sz w:val="22"/>
        </w:rPr>
        <w:t xml:space="preserve"> </w:t>
      </w:r>
      <w:r w:rsidR="003E3A47" w:rsidRPr="00FE4396">
        <w:rPr>
          <w:rFonts w:ascii="Arial" w:eastAsia="Arial" w:hAnsi="Arial" w:cs="Arial"/>
          <w:color w:val="000000"/>
          <w:sz w:val="22"/>
        </w:rPr>
        <w:t xml:space="preserve">(indicati o associati) </w:t>
      </w:r>
      <w:r w:rsidRPr="00FE4396">
        <w:rPr>
          <w:rFonts w:ascii="Arial" w:eastAsia="Arial" w:hAnsi="Arial" w:cs="Arial"/>
          <w:color w:val="000000"/>
          <w:sz w:val="22"/>
        </w:rPr>
        <w:t xml:space="preserve">è </w:t>
      </w:r>
      <w:r w:rsidR="00FE4396" w:rsidRPr="00FE4396">
        <w:rPr>
          <w:rFonts w:ascii="Arial" w:eastAsia="Arial" w:hAnsi="Arial" w:cs="Arial"/>
          <w:color w:val="000000"/>
          <w:sz w:val="22"/>
        </w:rPr>
        <w:t xml:space="preserve">altresì </w:t>
      </w:r>
      <w:r w:rsidRPr="00FE4396">
        <w:rPr>
          <w:rFonts w:ascii="Arial" w:eastAsia="Arial" w:hAnsi="Arial" w:cs="Arial"/>
          <w:color w:val="000000"/>
          <w:sz w:val="22"/>
        </w:rPr>
        <w:t xml:space="preserve">necessario produrre </w:t>
      </w:r>
      <w:r w:rsidR="00DA3698" w:rsidRPr="00FE4396">
        <w:rPr>
          <w:rFonts w:ascii="Arial" w:eastAsia="Arial" w:hAnsi="Arial" w:cs="Arial"/>
          <w:color w:val="000000"/>
          <w:sz w:val="22"/>
        </w:rPr>
        <w:t>l’istanza di partecipazione (</w:t>
      </w:r>
      <w:proofErr w:type="spellStart"/>
      <w:r w:rsidR="00DA3698" w:rsidRPr="00FE4396">
        <w:rPr>
          <w:rFonts w:ascii="Arial" w:eastAsia="Arial" w:hAnsi="Arial" w:cs="Arial"/>
          <w:color w:val="000000"/>
          <w:sz w:val="22"/>
        </w:rPr>
        <w:t>All</w:t>
      </w:r>
      <w:proofErr w:type="spellEnd"/>
      <w:r w:rsidR="00DA3698" w:rsidRPr="00FE4396">
        <w:rPr>
          <w:rFonts w:ascii="Arial" w:eastAsia="Arial" w:hAnsi="Arial" w:cs="Arial"/>
          <w:color w:val="000000"/>
          <w:sz w:val="22"/>
        </w:rPr>
        <w:t xml:space="preserve">. 3) e </w:t>
      </w:r>
      <w:r w:rsidRPr="00FE4396">
        <w:rPr>
          <w:rFonts w:ascii="Arial" w:eastAsia="Arial" w:hAnsi="Arial" w:cs="Arial"/>
          <w:color w:val="000000"/>
          <w:sz w:val="22"/>
        </w:rPr>
        <w:t xml:space="preserve">il </w:t>
      </w:r>
      <w:r w:rsidR="00DA3698" w:rsidRPr="00FE4396">
        <w:rPr>
          <w:rFonts w:ascii="Arial" w:eastAsia="Arial" w:hAnsi="Arial" w:cs="Arial"/>
          <w:color w:val="000000"/>
          <w:sz w:val="22"/>
        </w:rPr>
        <w:t>DGUE</w:t>
      </w:r>
      <w:r w:rsidRPr="00FE4396"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 w:rsidR="00DA3698" w:rsidRPr="00FE4396">
        <w:rPr>
          <w:rFonts w:ascii="Arial" w:eastAsia="Arial" w:hAnsi="Arial" w:cs="Arial"/>
          <w:color w:val="000000"/>
          <w:sz w:val="22"/>
        </w:rPr>
        <w:t>A</w:t>
      </w:r>
      <w:r w:rsidRPr="00FE4396">
        <w:rPr>
          <w:rFonts w:ascii="Arial" w:eastAsia="Arial" w:hAnsi="Arial" w:cs="Arial"/>
          <w:color w:val="000000"/>
          <w:sz w:val="22"/>
        </w:rPr>
        <w:t>ll</w:t>
      </w:r>
      <w:proofErr w:type="spellEnd"/>
      <w:r w:rsidRPr="00FE4396">
        <w:rPr>
          <w:rFonts w:ascii="Arial" w:eastAsia="Arial" w:hAnsi="Arial" w:cs="Arial"/>
          <w:color w:val="000000"/>
          <w:sz w:val="22"/>
        </w:rPr>
        <w:t>.</w:t>
      </w:r>
      <w:r w:rsidR="00DA3698" w:rsidRPr="00FE4396">
        <w:rPr>
          <w:rFonts w:ascii="Arial" w:eastAsia="Arial" w:hAnsi="Arial" w:cs="Arial"/>
          <w:color w:val="000000"/>
          <w:sz w:val="22"/>
        </w:rPr>
        <w:t xml:space="preserve"> 4</w:t>
      </w:r>
      <w:r w:rsidRPr="00FE4396">
        <w:rPr>
          <w:rFonts w:ascii="Arial" w:eastAsia="Arial" w:hAnsi="Arial" w:cs="Arial"/>
          <w:color w:val="000000"/>
          <w:sz w:val="22"/>
        </w:rPr>
        <w:t xml:space="preserve">) in merito al </w:t>
      </w:r>
      <w:r w:rsidR="00DA3698" w:rsidRPr="00FE4396">
        <w:rPr>
          <w:rFonts w:ascii="Arial" w:eastAsia="Arial" w:hAnsi="Arial" w:cs="Arial"/>
          <w:color w:val="000000"/>
          <w:sz w:val="22"/>
        </w:rPr>
        <w:t xml:space="preserve">possesso dei requisiti specifici </w:t>
      </w:r>
      <w:r w:rsidR="00413545" w:rsidRPr="00FE4396">
        <w:rPr>
          <w:rFonts w:ascii="Arial" w:eastAsia="Arial" w:hAnsi="Arial" w:cs="Arial"/>
          <w:color w:val="000000"/>
          <w:sz w:val="22"/>
        </w:rPr>
        <w:t xml:space="preserve">richiesti dal disciplinare di gara, dal DM 263/2016 </w:t>
      </w:r>
      <w:r w:rsidR="00DA3698" w:rsidRPr="00FE4396">
        <w:rPr>
          <w:rFonts w:ascii="Arial" w:eastAsia="Arial" w:hAnsi="Arial" w:cs="Arial"/>
          <w:color w:val="000000"/>
          <w:sz w:val="22"/>
        </w:rPr>
        <w:t xml:space="preserve">e </w:t>
      </w:r>
      <w:r w:rsidR="002B2D07" w:rsidRPr="00FE4396">
        <w:rPr>
          <w:rFonts w:ascii="Arial" w:eastAsia="Arial" w:hAnsi="Arial" w:cs="Arial"/>
          <w:color w:val="000000"/>
          <w:sz w:val="22"/>
        </w:rPr>
        <w:t xml:space="preserve">requisiti </w:t>
      </w:r>
      <w:r w:rsidR="00DA3698" w:rsidRPr="00FE4396">
        <w:rPr>
          <w:rFonts w:ascii="Arial" w:eastAsia="Arial" w:hAnsi="Arial" w:cs="Arial"/>
          <w:color w:val="000000"/>
          <w:sz w:val="22"/>
        </w:rPr>
        <w:t>generali</w:t>
      </w:r>
      <w:r w:rsidR="002B2D07" w:rsidRPr="00FE4396">
        <w:rPr>
          <w:rFonts w:ascii="Arial" w:eastAsia="Arial" w:hAnsi="Arial" w:cs="Arial"/>
          <w:color w:val="000000"/>
          <w:sz w:val="22"/>
        </w:rPr>
        <w:t xml:space="preserve"> art. 80 codice.</w:t>
      </w:r>
    </w:p>
    <w:p w14:paraId="00000045" w14:textId="77777777" w:rsidR="00A75C08" w:rsidRPr="00DA3698" w:rsidRDefault="00A75C08" w:rsidP="00A75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sectPr w:rsidR="00A75C08" w:rsidRPr="00DA3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851" w:left="1134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E2DE" w14:textId="77777777" w:rsidR="00C55170" w:rsidRDefault="00C55170" w:rsidP="00DA3698">
      <w:pPr>
        <w:spacing w:line="240" w:lineRule="auto"/>
        <w:ind w:left="0" w:hanging="2"/>
      </w:pPr>
      <w:r>
        <w:separator/>
      </w:r>
    </w:p>
  </w:endnote>
  <w:endnote w:type="continuationSeparator" w:id="0">
    <w:p w14:paraId="42C27636" w14:textId="77777777" w:rsidR="00C55170" w:rsidRDefault="00C55170" w:rsidP="00DA36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roman"/>
    <w:notTrueType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77777777" w:rsidR="00A75C08" w:rsidRDefault="00042CAC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14:paraId="0000004B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right="360" w:hanging="2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A75C08" w:rsidRDefault="00042CAC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separate"/>
    </w:r>
    <w:r w:rsidR="00B02CBD">
      <w:rPr>
        <w:rFonts w:eastAsia="Arial" w:cs="Arial"/>
        <w:noProof/>
        <w:color w:val="000000"/>
        <w:szCs w:val="24"/>
      </w:rPr>
      <w:t>2</w:t>
    </w:r>
    <w:r>
      <w:rPr>
        <w:rFonts w:eastAsia="Arial" w:cs="Arial"/>
        <w:color w:val="000000"/>
        <w:szCs w:val="24"/>
      </w:rPr>
      <w:fldChar w:fldCharType="end"/>
    </w:r>
  </w:p>
  <w:p w14:paraId="0000004E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right="360" w:hanging="2"/>
      <w:jc w:val="center"/>
      <w:rPr>
        <w:rFonts w:eastAsia="Arial" w:cs="Arial"/>
        <w:color w:val="000000"/>
        <w:szCs w:val="24"/>
      </w:rPr>
    </w:pPr>
  </w:p>
  <w:p w14:paraId="0000004F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rFonts w:eastAsia="Arial" w:cs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F7DE" w14:textId="77777777" w:rsidR="00C55170" w:rsidRDefault="00C55170" w:rsidP="00DA3698">
      <w:pPr>
        <w:spacing w:line="240" w:lineRule="auto"/>
        <w:ind w:left="0" w:hanging="2"/>
      </w:pPr>
      <w:r>
        <w:separator/>
      </w:r>
    </w:p>
  </w:footnote>
  <w:footnote w:type="continuationSeparator" w:id="0">
    <w:p w14:paraId="121DFFC2" w14:textId="77777777" w:rsidR="00C55170" w:rsidRDefault="00C55170" w:rsidP="00DA36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11C8" w14:textId="77777777" w:rsidR="002873A3" w:rsidRDefault="002873A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6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  <w:p w14:paraId="00000049" w14:textId="77777777" w:rsidR="00A75C08" w:rsidRDefault="00A75C08" w:rsidP="00DA36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942"/>
    <w:multiLevelType w:val="hybridMultilevel"/>
    <w:tmpl w:val="4088F768"/>
    <w:lvl w:ilvl="0" w:tplc="EFD456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E932258"/>
    <w:multiLevelType w:val="multilevel"/>
    <w:tmpl w:val="9A148D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F30AD6"/>
    <w:multiLevelType w:val="multilevel"/>
    <w:tmpl w:val="C2E8CC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B054E3"/>
    <w:multiLevelType w:val="hybridMultilevel"/>
    <w:tmpl w:val="095A18FC"/>
    <w:lvl w:ilvl="0" w:tplc="EFD456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26F0F07"/>
    <w:multiLevelType w:val="multilevel"/>
    <w:tmpl w:val="67A219C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C08"/>
    <w:rsid w:val="00042CAC"/>
    <w:rsid w:val="00071F4E"/>
    <w:rsid w:val="002873A3"/>
    <w:rsid w:val="002B2D07"/>
    <w:rsid w:val="003E3A47"/>
    <w:rsid w:val="003F7796"/>
    <w:rsid w:val="00413545"/>
    <w:rsid w:val="00464DDE"/>
    <w:rsid w:val="00550912"/>
    <w:rsid w:val="007705EC"/>
    <w:rsid w:val="009E1553"/>
    <w:rsid w:val="00A75C08"/>
    <w:rsid w:val="00B02CBD"/>
    <w:rsid w:val="00C55170"/>
    <w:rsid w:val="00D31983"/>
    <w:rsid w:val="00DA3698"/>
    <w:rsid w:val="00E64C49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3FBC"/>
  <w15:docId w15:val="{B875BE23-2B21-45B9-95AE-F02F20F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76" w:lineRule="auto"/>
      <w:ind w:left="720" w:hanging="720"/>
      <w:jc w:val="both"/>
      <w:outlineLvl w:val="2"/>
    </w:pPr>
    <w:rPr>
      <w:rFonts w:ascii="Garamond" w:hAnsi="Garamond"/>
      <w:b/>
      <w:bCs/>
      <w:caps/>
      <w:sz w:val="22"/>
      <w:szCs w:val="26"/>
      <w:lang w:eastAsia="en-US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provvr1">
    <w:name w:val="provv_r1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ovvr0">
    <w:name w:val="provv_r0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remosel">
    <w:name w:val="estremosel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libera">
    <w:name w:val="Delibera"/>
    <w:basedOn w:val="Rientrocorpodeltesto"/>
    <w:pPr>
      <w:suppressAutoHyphens w:val="0"/>
      <w:spacing w:after="0" w:line="500" w:lineRule="atLeast"/>
      <w:ind w:left="0" w:firstLine="708"/>
      <w:jc w:val="both"/>
    </w:pPr>
    <w:rPr>
      <w:rFonts w:ascii="Times New Roman" w:hAnsi="Times New Roman" w:cs="Arial"/>
      <w:sz w:val="26"/>
      <w:szCs w:val="22"/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pPr>
      <w:tabs>
        <w:tab w:val="decimal" w:pos="-1701"/>
        <w:tab w:val="right" w:pos="567"/>
      </w:tabs>
      <w:autoSpaceDE w:val="0"/>
      <w:autoSpaceDN w:val="0"/>
      <w:ind w:left="567" w:right="51"/>
      <w:jc w:val="both"/>
    </w:pPr>
    <w:rPr>
      <w:rFonts w:ascii="Times New Roman" w:hAnsi="Times New Roman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5">
    <w:name w:val="Pa5"/>
    <w:basedOn w:val="Normale"/>
    <w:next w:val="Normale"/>
    <w:pPr>
      <w:autoSpaceDE w:val="0"/>
      <w:autoSpaceDN w:val="0"/>
      <w:adjustRightInd w:val="0"/>
      <w:spacing w:line="201" w:lineRule="atLeast"/>
    </w:pPr>
    <w:rPr>
      <w:rFonts w:ascii="Myriad Pro Light" w:hAnsi="Myriad Pro Light"/>
      <w:szCs w:val="24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suppressAutoHyphens w:val="0"/>
      <w:ind w:right="701"/>
    </w:pPr>
    <w:rPr>
      <w:rFonts w:cs="New York"/>
      <w:lang w:eastAsia="ar-SA"/>
    </w:rPr>
  </w:style>
  <w:style w:type="character" w:customStyle="1" w:styleId="boxpartitaiva">
    <w:name w:val="boxpartitaiva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3Carattere">
    <w:name w:val="Titolo 3 Carattere"/>
    <w:rPr>
      <w:rFonts w:ascii="Garamond" w:hAnsi="Garamond"/>
      <w:b/>
      <w:bCs/>
      <w:caps/>
      <w:w w:val="100"/>
      <w:position w:val="-1"/>
      <w:sz w:val="22"/>
      <w:szCs w:val="26"/>
      <w:effect w:val="none"/>
      <w:vertAlign w:val="baseline"/>
      <w:cs w:val="0"/>
      <w:em w:val="none"/>
      <w:lang w:eastAsia="en-US"/>
    </w:rPr>
  </w:style>
  <w:style w:type="paragraph" w:styleId="Testonotaapidipagina">
    <w:name w:val="footnote text"/>
    <w:basedOn w:val="Normale"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Book-Antiqua,Bold" w:eastAsia="Calibri" w:hAnsi="Book-Antiqua,Bold" w:cs="Book-Antiqua,Bold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g9Lapspnx0zRuDgaQJQ5kazQKg==">AMUW2mXZPU7FJdNoDy5eVmRdNdHtofib5/u3yd1Tgj9cSEnAfhmVnOerbgRusUKRUoYTo2aGRsEA3FE4HU5SCcfRTJxtMjhL7OpSLeubUQguKicfOjO/pnk=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768</Words>
  <Characters>4379</Characters>
  <Application>Microsoft Office Word</Application>
  <DocSecurity>0</DocSecurity>
  <Lines>36</Lines>
  <Paragraphs>10</Paragraphs>
  <ScaleCrop>false</ScaleCrop>
  <Company>HP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Cutrignelli</dc:creator>
  <cp:lastModifiedBy>Aldo Mercadanti</cp:lastModifiedBy>
  <cp:revision>16</cp:revision>
  <dcterms:created xsi:type="dcterms:W3CDTF">2018-11-29T07:27:00Z</dcterms:created>
  <dcterms:modified xsi:type="dcterms:W3CDTF">2022-07-04T08:07:00Z</dcterms:modified>
</cp:coreProperties>
</file>