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FE" w:rsidRPr="0087105E" w:rsidRDefault="009D77FE" w:rsidP="0060662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188"/>
      </w:tblGrid>
      <w:tr w:rsidR="009D77FE" w:rsidRPr="00C9167D" w:rsidTr="009D6CAD">
        <w:trPr>
          <w:trHeight w:val="8267"/>
          <w:jc w:val="center"/>
        </w:trPr>
        <w:tc>
          <w:tcPr>
            <w:tcW w:w="10188" w:type="dxa"/>
            <w:shd w:val="clear" w:color="auto" w:fill="auto"/>
          </w:tcPr>
          <w:p w:rsidR="009D77FE" w:rsidRPr="0087105E" w:rsidRDefault="009D77FE" w:rsidP="006511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</w:p>
          <w:p w:rsidR="005F31ED" w:rsidRPr="0087105E" w:rsidRDefault="009D77FE" w:rsidP="006511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96"/>
                <w:szCs w:val="96"/>
                <w:lang w:val="it-IT"/>
              </w:rPr>
            </w:pPr>
            <w:r w:rsidRPr="0087105E">
              <w:rPr>
                <w:rFonts w:ascii="Calibri" w:eastAsia="Calibri" w:hAnsi="Calibri" w:cs="Calibri"/>
                <w:b/>
                <w:sz w:val="96"/>
                <w:szCs w:val="96"/>
                <w:lang w:val="it-IT"/>
              </w:rPr>
              <w:t xml:space="preserve">SCHEDA DI </w:t>
            </w:r>
          </w:p>
          <w:p w:rsidR="005F31ED" w:rsidRPr="0087105E" w:rsidRDefault="009D77FE" w:rsidP="006511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96"/>
                <w:szCs w:val="96"/>
                <w:lang w:val="it-IT"/>
              </w:rPr>
            </w:pPr>
            <w:r w:rsidRPr="0087105E">
              <w:rPr>
                <w:rFonts w:ascii="Calibri" w:eastAsia="Calibri" w:hAnsi="Calibri" w:cs="Calibri"/>
                <w:b/>
                <w:sz w:val="96"/>
                <w:szCs w:val="96"/>
                <w:lang w:val="it-IT"/>
              </w:rPr>
              <w:t xml:space="preserve">OFFERTA TECNICA </w:t>
            </w:r>
          </w:p>
          <w:p w:rsidR="000B0AC4" w:rsidRDefault="00185319" w:rsidP="006511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96"/>
                <w:szCs w:val="96"/>
                <w:lang w:val="it-IT"/>
              </w:rPr>
            </w:pPr>
            <w:r w:rsidRPr="0087105E">
              <w:rPr>
                <w:rFonts w:ascii="Calibri" w:eastAsia="Calibri" w:hAnsi="Calibri" w:cs="Calibri"/>
                <w:b/>
                <w:sz w:val="96"/>
                <w:szCs w:val="96"/>
                <w:lang w:val="it-IT"/>
              </w:rPr>
              <w:t>Lotto n°</w:t>
            </w:r>
            <w:r w:rsidR="000A768D">
              <w:rPr>
                <w:rFonts w:ascii="Calibri" w:eastAsia="Calibri" w:hAnsi="Calibri" w:cs="Calibri"/>
                <w:b/>
                <w:sz w:val="96"/>
                <w:szCs w:val="96"/>
                <w:lang w:val="it-IT"/>
              </w:rPr>
              <w:t>2</w:t>
            </w:r>
            <w:r w:rsidR="000B0AC4">
              <w:rPr>
                <w:rFonts w:ascii="Calibri" w:eastAsia="Calibri" w:hAnsi="Calibri" w:cs="Calibri"/>
                <w:b/>
                <w:sz w:val="96"/>
                <w:szCs w:val="96"/>
                <w:lang w:val="it-IT"/>
              </w:rPr>
              <w:t xml:space="preserve"> </w:t>
            </w:r>
          </w:p>
          <w:p w:rsidR="002D7C8C" w:rsidRDefault="002D7C8C" w:rsidP="002D7C8C">
            <w:pPr>
              <w:spacing w:after="120"/>
              <w:jc w:val="center"/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</w:pPr>
            <w:r w:rsidRPr="002D7C8C"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  <w:t>ASSICURAZIONE DELLA RESPONSABILITÀ CIVILE VERSO TERZI E PRESTATORI D’OPERA</w:t>
            </w:r>
          </w:p>
          <w:p w:rsidR="002D7C8C" w:rsidRPr="002D7C8C" w:rsidRDefault="002D7C8C" w:rsidP="002D7C8C">
            <w:pPr>
              <w:spacing w:after="120"/>
              <w:jc w:val="center"/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</w:pPr>
          </w:p>
          <w:p w:rsidR="009D77FE" w:rsidRDefault="009D77FE" w:rsidP="006511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</w:pPr>
            <w:r w:rsidRPr="0087105E"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  <w:t xml:space="preserve">AFFIDAMENTO DEI SERVIZI </w:t>
            </w:r>
            <w:r w:rsidR="00125376" w:rsidRPr="0087105E"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  <w:t>DI COPERTURA ASSICURATIVA</w:t>
            </w:r>
          </w:p>
          <w:p w:rsidR="009D77FE" w:rsidRPr="0087105E" w:rsidRDefault="009D77FE" w:rsidP="00AD761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</w:p>
        </w:tc>
      </w:tr>
    </w:tbl>
    <w:p w:rsidR="00E06273" w:rsidRPr="00F66B43" w:rsidRDefault="00E06273" w:rsidP="00E06273">
      <w:pPr>
        <w:rPr>
          <w:rFonts w:ascii="Calibri" w:hAnsi="Calibri" w:cs="Calibri"/>
          <w:vanish/>
          <w:sz w:val="20"/>
          <w:szCs w:val="20"/>
          <w:lang w:val="it-IT"/>
        </w:rPr>
      </w:pPr>
    </w:p>
    <w:tbl>
      <w:tblPr>
        <w:tblW w:w="10296" w:type="dxa"/>
        <w:tblLook w:val="04A0" w:firstRow="1" w:lastRow="0" w:firstColumn="1" w:lastColumn="0" w:noHBand="0" w:noVBand="1"/>
      </w:tblPr>
      <w:tblGrid>
        <w:gridCol w:w="3227"/>
        <w:gridCol w:w="7069"/>
      </w:tblGrid>
      <w:tr w:rsidR="000A768D" w:rsidRPr="00CD4538" w:rsidTr="00E06273">
        <w:tc>
          <w:tcPr>
            <w:tcW w:w="3227" w:type="dxa"/>
            <w:shd w:val="clear" w:color="auto" w:fill="auto"/>
          </w:tcPr>
          <w:p w:rsidR="000A768D" w:rsidRPr="0087105E" w:rsidRDefault="00037974" w:rsidP="000A768D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Contraente</w:t>
            </w:r>
            <w:r w:rsidR="000A768D" w:rsidRPr="0087105E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:</w:t>
            </w:r>
          </w:p>
        </w:tc>
        <w:tc>
          <w:tcPr>
            <w:tcW w:w="7069" w:type="dxa"/>
            <w:shd w:val="clear" w:color="auto" w:fill="auto"/>
          </w:tcPr>
          <w:p w:rsidR="000A768D" w:rsidRPr="000A768D" w:rsidRDefault="000A768D" w:rsidP="00F007BE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0A768D">
              <w:rPr>
                <w:rFonts w:ascii="Calibri" w:hAnsi="Calibri" w:cs="Calibri"/>
                <w:sz w:val="20"/>
                <w:szCs w:val="20"/>
                <w:lang w:val="it-IT"/>
              </w:rPr>
              <w:t xml:space="preserve">Comune di </w:t>
            </w:r>
            <w:r w:rsidR="00F007BE">
              <w:rPr>
                <w:rFonts w:ascii="Calibri" w:hAnsi="Calibri" w:cs="Calibri"/>
                <w:sz w:val="20"/>
                <w:szCs w:val="20"/>
                <w:lang w:val="it-IT"/>
              </w:rPr>
              <w:t>Noceto</w:t>
            </w:r>
          </w:p>
        </w:tc>
      </w:tr>
      <w:tr w:rsidR="00125376" w:rsidRPr="00C9167D" w:rsidTr="00E06273">
        <w:tc>
          <w:tcPr>
            <w:tcW w:w="3227" w:type="dxa"/>
            <w:shd w:val="clear" w:color="auto" w:fill="auto"/>
          </w:tcPr>
          <w:p w:rsidR="00125376" w:rsidRPr="0087105E" w:rsidRDefault="00125376" w:rsidP="00037974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87105E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Oggetto:</w:t>
            </w:r>
          </w:p>
        </w:tc>
        <w:tc>
          <w:tcPr>
            <w:tcW w:w="7069" w:type="dxa"/>
            <w:shd w:val="clear" w:color="auto" w:fill="auto"/>
          </w:tcPr>
          <w:p w:rsidR="00125376" w:rsidRPr="009D6CAD" w:rsidRDefault="00125376" w:rsidP="00E06273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9D6CAD">
              <w:rPr>
                <w:rFonts w:ascii="Calibri" w:hAnsi="Calibri" w:cs="Calibri"/>
                <w:sz w:val="20"/>
                <w:szCs w:val="20"/>
                <w:lang w:val="it-IT"/>
              </w:rPr>
              <w:t>Affidamento dei servizi assicurativi dell’Amministrazione Aggiudicatrice.</w:t>
            </w:r>
          </w:p>
        </w:tc>
      </w:tr>
      <w:tr w:rsidR="00125376" w:rsidRPr="00037974" w:rsidTr="00E06273">
        <w:tc>
          <w:tcPr>
            <w:tcW w:w="3227" w:type="dxa"/>
            <w:shd w:val="clear" w:color="auto" w:fill="auto"/>
          </w:tcPr>
          <w:p w:rsidR="00125376" w:rsidRPr="0087105E" w:rsidRDefault="00125376" w:rsidP="00E06273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87105E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Procedura:</w:t>
            </w:r>
            <w:r w:rsidRPr="0087105E">
              <w:rPr>
                <w:rStyle w:val="Rimandonotaapidipagina"/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69" w:type="dxa"/>
            <w:shd w:val="clear" w:color="auto" w:fill="auto"/>
          </w:tcPr>
          <w:p w:rsidR="00125376" w:rsidRPr="009D6CAD" w:rsidRDefault="00037974" w:rsidP="00037974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Indagine di mercato</w:t>
            </w:r>
          </w:p>
        </w:tc>
      </w:tr>
      <w:tr w:rsidR="00125376" w:rsidRPr="00C9167D" w:rsidTr="00E06273">
        <w:tc>
          <w:tcPr>
            <w:tcW w:w="3227" w:type="dxa"/>
            <w:shd w:val="clear" w:color="auto" w:fill="auto"/>
          </w:tcPr>
          <w:p w:rsidR="00125376" w:rsidRPr="0087105E" w:rsidRDefault="00125376" w:rsidP="00E06273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87105E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Criterio di aggiudicazione:</w:t>
            </w:r>
            <w:r w:rsidRPr="0087105E">
              <w:rPr>
                <w:rStyle w:val="Rimandonotaapidipagina"/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69" w:type="dxa"/>
            <w:shd w:val="clear" w:color="auto" w:fill="auto"/>
          </w:tcPr>
          <w:p w:rsidR="00125376" w:rsidRPr="009D6CAD" w:rsidRDefault="00125376" w:rsidP="00E06273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9D6CAD">
              <w:rPr>
                <w:rFonts w:ascii="Calibri" w:hAnsi="Calibri" w:cs="Calibri"/>
                <w:sz w:val="20"/>
                <w:szCs w:val="20"/>
                <w:lang w:val="it-IT"/>
              </w:rPr>
              <w:t>Offerta economicamente più vantaggiosa ex art. 95, comma 2, del D.Lgs. 50/2016</w:t>
            </w:r>
          </w:p>
        </w:tc>
      </w:tr>
      <w:tr w:rsidR="00125376" w:rsidRPr="0087105E" w:rsidTr="00E06273">
        <w:tc>
          <w:tcPr>
            <w:tcW w:w="3227" w:type="dxa"/>
            <w:shd w:val="clear" w:color="auto" w:fill="auto"/>
          </w:tcPr>
          <w:p w:rsidR="00125376" w:rsidRPr="0087105E" w:rsidRDefault="00125376" w:rsidP="00E06273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87105E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Codice identificativo gara (CIG): </w:t>
            </w:r>
          </w:p>
        </w:tc>
        <w:tc>
          <w:tcPr>
            <w:tcW w:w="7069" w:type="dxa"/>
            <w:shd w:val="clear" w:color="auto" w:fill="auto"/>
          </w:tcPr>
          <w:p w:rsidR="00125376" w:rsidRPr="009D6CAD" w:rsidRDefault="00C9167D" w:rsidP="00E06273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C9167D">
              <w:rPr>
                <w:rFonts w:ascii="Calibri" w:hAnsi="Calibri" w:cs="Calibri"/>
                <w:sz w:val="20"/>
                <w:szCs w:val="20"/>
                <w:lang w:val="it-IT"/>
              </w:rPr>
              <w:t>9410224A7F</w:t>
            </w:r>
            <w:bookmarkStart w:id="0" w:name="_GoBack"/>
            <w:bookmarkEnd w:id="0"/>
          </w:p>
        </w:tc>
      </w:tr>
    </w:tbl>
    <w:p w:rsidR="00C77336" w:rsidRPr="0087105E" w:rsidRDefault="00C77336" w:rsidP="00C7733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</w:p>
    <w:p w:rsidR="00FC6332" w:rsidRDefault="00FC6332" w:rsidP="00F91DDC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i/>
          <w:iCs/>
          <w:color w:val="A6A6A6"/>
          <w:sz w:val="20"/>
          <w:szCs w:val="20"/>
          <w:lang w:val="it-IT"/>
        </w:rPr>
      </w:pPr>
    </w:p>
    <w:p w:rsidR="009D6CAD" w:rsidRPr="0087105E" w:rsidRDefault="009D6CAD" w:rsidP="00F91DDC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i/>
          <w:iCs/>
          <w:color w:val="A6A6A6"/>
          <w:sz w:val="20"/>
          <w:szCs w:val="20"/>
          <w:lang w:val="it-IT"/>
        </w:rPr>
      </w:pPr>
    </w:p>
    <w:p w:rsidR="00FC6332" w:rsidRPr="0087105E" w:rsidRDefault="0095595F" w:rsidP="00446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87105E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SCHEDA DI OFFERTA TECNICA</w:t>
      </w:r>
    </w:p>
    <w:p w:rsidR="00BB6CAB" w:rsidRPr="0087105E" w:rsidRDefault="00BB6CAB" w:rsidP="00446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87105E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lastRenderedPageBreak/>
        <w:t>AFFIDAMENTO DEI SERVIZI DI COPERTURA ASSICURATIVA</w:t>
      </w:r>
    </w:p>
    <w:p w:rsidR="005D45BE" w:rsidRPr="007B2A7D" w:rsidRDefault="000A768D" w:rsidP="00446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LOTTO N°2</w:t>
      </w:r>
      <w:r w:rsidR="00453A27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 – ASSICURAZIONE DELLA RESPONSABILITÀ CIVILE VERSO TERZI E VERSO PRESTATORI DI LAVORO</w:t>
      </w:r>
    </w:p>
    <w:p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32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Il sottoscritto: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......................................................................................................................................................</w:t>
      </w:r>
    </w:p>
    <w:p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32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codice fiscale: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......................................................................................................................................................</w:t>
      </w:r>
    </w:p>
    <w:p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959"/>
          <w:tab w:val="left" w:pos="8076"/>
          <w:tab w:val="left" w:pos="8760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nato a: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il: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../../....</w:t>
      </w:r>
    </w:p>
    <w:p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2446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domiciliato per la carica presso la sede societaria, nella sua qualità di:</w:t>
      </w:r>
      <w:r w:rsidRPr="0087105E">
        <w:rPr>
          <w:rStyle w:val="Rimandonotaapidipagina"/>
          <w:rFonts w:ascii="Calibri" w:hAnsi="Calibri" w:cs="Calibri"/>
          <w:b/>
          <w:sz w:val="20"/>
          <w:szCs w:val="20"/>
          <w:lang w:val="it-IT"/>
        </w:rPr>
        <w:footnoteReference w:id="1"/>
      </w:r>
      <w:r w:rsidRPr="0087105E">
        <w:rPr>
          <w:rFonts w:ascii="Calibri" w:hAnsi="Calibri" w:cs="Calibri"/>
          <w:b/>
          <w:sz w:val="20"/>
          <w:szCs w:val="20"/>
          <w:lang w:val="it-IT"/>
        </w:rPr>
        <w:t>.</w:t>
      </w:r>
      <w:r w:rsidRPr="0087105E">
        <w:rPr>
          <w:rFonts w:ascii="Calibri" w:hAnsi="Calibri" w:cs="Calibri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</w:t>
      </w:r>
    </w:p>
    <w:p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2446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e legale rappresentante dell’Impresa: ......................................................................................................................</w:t>
      </w:r>
    </w:p>
    <w:p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989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 xml:space="preserve">con sede legale in: 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...............................................................................................................................................</w:t>
      </w:r>
    </w:p>
    <w:p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7338"/>
          <w:tab w:val="left" w:pos="8188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Via/Piazza: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C.A.P.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</w:t>
      </w:r>
    </w:p>
    <w:p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4928"/>
          <w:tab w:val="left" w:pos="6487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Telefono:...............................................; Fax:..................................................; PEC:.................................................</w:t>
      </w:r>
    </w:p>
    <w:p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4928"/>
          <w:tab w:val="left" w:pos="6487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codice fiscale: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Partita I.V.A.: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</w:t>
      </w:r>
    </w:p>
    <w:p w:rsidR="00BB29E3" w:rsidRDefault="00BB29E3" w:rsidP="00BB29E3">
      <w:pPr>
        <w:spacing w:line="280" w:lineRule="exact"/>
        <w:ind w:left="360"/>
        <w:jc w:val="both"/>
        <w:rPr>
          <w:rFonts w:ascii="Calibri" w:hAnsi="Calibri" w:cs="Calibri"/>
          <w:sz w:val="20"/>
          <w:szCs w:val="20"/>
          <w:lang w:val="it-IT"/>
        </w:rPr>
      </w:pPr>
    </w:p>
    <w:p w:rsidR="00BB64F3" w:rsidRPr="0087105E" w:rsidRDefault="00BB64F3" w:rsidP="00BB64F3">
      <w:pPr>
        <w:numPr>
          <w:ilvl w:val="0"/>
          <w:numId w:val="49"/>
        </w:num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avendo conoscenza integrale di tutte le circostanze generali e speciali concernenti il rischio in oggetto;</w:t>
      </w:r>
    </w:p>
    <w:p w:rsidR="002568BE" w:rsidRPr="002568BE" w:rsidRDefault="00BB64F3" w:rsidP="002568BE">
      <w:pPr>
        <w:numPr>
          <w:ilvl w:val="0"/>
          <w:numId w:val="49"/>
        </w:num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 xml:space="preserve">consapevole che non sono ammesse ulteriori varianti </w:t>
      </w:r>
      <w:r w:rsidR="002568BE">
        <w:rPr>
          <w:rFonts w:ascii="Calibri" w:hAnsi="Calibri" w:cs="Calibri"/>
          <w:sz w:val="20"/>
          <w:szCs w:val="20"/>
          <w:lang w:val="it-IT"/>
        </w:rPr>
        <w:t>al capitolato speciale di polizza</w:t>
      </w:r>
      <w:r w:rsidRPr="0087105E">
        <w:rPr>
          <w:rFonts w:ascii="Calibri" w:hAnsi="Calibri" w:cs="Calibri"/>
          <w:sz w:val="20"/>
          <w:szCs w:val="20"/>
          <w:lang w:val="it-IT"/>
        </w:rPr>
        <w:t xml:space="preserve">, salvo l’eventuale accettazione della condizione contrattuale indicata come “Opzione </w:t>
      </w:r>
      <w:r w:rsidR="002568BE">
        <w:rPr>
          <w:rFonts w:ascii="Calibri" w:hAnsi="Calibri" w:cs="Calibri"/>
          <w:sz w:val="20"/>
          <w:szCs w:val="20"/>
          <w:lang w:val="it-IT"/>
        </w:rPr>
        <w:t>migliorativa</w:t>
      </w:r>
      <w:r w:rsidR="00B41018">
        <w:rPr>
          <w:rFonts w:ascii="Calibri" w:hAnsi="Calibri" w:cs="Calibri"/>
          <w:sz w:val="20"/>
          <w:szCs w:val="20"/>
          <w:lang w:val="it-IT"/>
        </w:rPr>
        <w:t>”</w:t>
      </w:r>
      <w:r w:rsidR="002568BE">
        <w:rPr>
          <w:rFonts w:ascii="Calibri" w:hAnsi="Calibri" w:cs="Calibri"/>
          <w:sz w:val="20"/>
          <w:szCs w:val="20"/>
          <w:lang w:val="it-IT"/>
        </w:rPr>
        <w:t>;</w:t>
      </w:r>
    </w:p>
    <w:p w:rsidR="002568BE" w:rsidRDefault="002568BE" w:rsidP="002568BE">
      <w:pPr>
        <w:numPr>
          <w:ilvl w:val="0"/>
          <w:numId w:val="49"/>
        </w:num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dichiarando di</w:t>
      </w:r>
      <w:r w:rsidRPr="002568BE">
        <w:rPr>
          <w:rFonts w:ascii="Calibri" w:hAnsi="Calibri" w:cs="Calibri"/>
          <w:sz w:val="20"/>
          <w:szCs w:val="20"/>
          <w:lang w:val="it-IT"/>
        </w:rPr>
        <w:t xml:space="preserve"> aver preso piena e integrale conoscenza del capitolato speciale di polizza e di accettarne tutte le condizioni, salvo le varianti sotto riportate, alle quali saranno attribuiti i punteggi definiti nei criteri di valutazione di cui alla documentazione di gara</w:t>
      </w:r>
    </w:p>
    <w:p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:rsidR="00A313BB" w:rsidRDefault="0095595F" w:rsidP="0060662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sz w:val="20"/>
          <w:szCs w:val="20"/>
          <w:lang w:val="it-IT"/>
        </w:rPr>
      </w:pPr>
      <w:r w:rsidRPr="0087105E">
        <w:rPr>
          <w:rFonts w:ascii="Calibri" w:hAnsi="Calibri" w:cs="Calibri"/>
          <w:b/>
          <w:bCs/>
          <w:sz w:val="20"/>
          <w:szCs w:val="20"/>
          <w:lang w:val="it-IT"/>
        </w:rPr>
        <w:t>PRESENTA LA SEGUENTE OFFERTA TECNICA</w:t>
      </w:r>
    </w:p>
    <w:p w:rsidR="00A313BB" w:rsidRDefault="00A313BB" w:rsidP="00A313BB">
      <w:pPr>
        <w:autoSpaceDE w:val="0"/>
        <w:autoSpaceDN w:val="0"/>
        <w:adjustRightInd w:val="0"/>
        <w:spacing w:before="120" w:after="120" w:line="360" w:lineRule="auto"/>
        <w:rPr>
          <w:rStyle w:val="BLOCKBOLD"/>
          <w:rFonts w:ascii="Calibri" w:hAnsi="Calibri" w:cs="Calibri"/>
          <w:b w:val="0"/>
          <w:caps w:val="0"/>
          <w:lang w:val="it-IT"/>
        </w:rPr>
      </w:pPr>
      <w:r w:rsidRPr="0087105E">
        <w:rPr>
          <w:rStyle w:val="BLOCKBOLD"/>
          <w:rFonts w:ascii="Calibri" w:hAnsi="Calibri" w:cs="Calibri"/>
          <w:b w:val="0"/>
          <w:caps w:val="0"/>
          <w:lang w:val="it-IT"/>
        </w:rPr>
        <w:t xml:space="preserve">Con riferimento </w:t>
      </w:r>
      <w:r w:rsidR="00E67384" w:rsidRPr="0087105E">
        <w:rPr>
          <w:rStyle w:val="BLOCKBOLD"/>
          <w:rFonts w:ascii="Calibri" w:hAnsi="Calibri" w:cs="Calibri"/>
          <w:b w:val="0"/>
          <w:caps w:val="0"/>
          <w:lang w:val="it-IT"/>
        </w:rPr>
        <w:t xml:space="preserve">a ciascuno </w:t>
      </w:r>
      <w:r w:rsidR="002568BE">
        <w:rPr>
          <w:rStyle w:val="BLOCKBOLD"/>
          <w:rFonts w:ascii="Calibri" w:hAnsi="Calibri" w:cs="Calibri"/>
          <w:b w:val="0"/>
          <w:caps w:val="0"/>
          <w:lang w:val="it-IT"/>
        </w:rPr>
        <w:t>degli elementi di valutazione</w:t>
      </w:r>
      <w:r w:rsidR="00E67384" w:rsidRPr="0087105E">
        <w:rPr>
          <w:rStyle w:val="BLOCKBOLD"/>
          <w:rFonts w:ascii="Calibri" w:hAnsi="Calibri" w:cs="Calibri"/>
          <w:b w:val="0"/>
          <w:caps w:val="0"/>
          <w:lang w:val="it-IT"/>
        </w:rPr>
        <w:t xml:space="preserve"> </w:t>
      </w:r>
      <w:r w:rsidR="002568BE">
        <w:rPr>
          <w:rStyle w:val="BLOCKBOLD"/>
          <w:rFonts w:ascii="Calibri" w:hAnsi="Calibri" w:cs="Calibri"/>
          <w:b w:val="0"/>
          <w:caps w:val="0"/>
          <w:lang w:val="it-IT"/>
        </w:rPr>
        <w:t>elencati in tabella</w:t>
      </w:r>
      <w:r w:rsidRPr="0087105E">
        <w:rPr>
          <w:rStyle w:val="BLOCKBOLD"/>
          <w:rFonts w:ascii="Calibri" w:hAnsi="Calibri" w:cs="Calibri"/>
          <w:b w:val="0"/>
          <w:caps w:val="0"/>
          <w:lang w:val="it-IT"/>
        </w:rPr>
        <w:t>, il concorrente offre:</w:t>
      </w:r>
    </w:p>
    <w:tbl>
      <w:tblPr>
        <w:tblStyle w:val="Tabellagriglia1chiara-colore11"/>
        <w:tblW w:w="0" w:type="auto"/>
        <w:tblLook w:val="04A0" w:firstRow="1" w:lastRow="0" w:firstColumn="1" w:lastColumn="0" w:noHBand="0" w:noVBand="1"/>
      </w:tblPr>
      <w:tblGrid>
        <w:gridCol w:w="1215"/>
        <w:gridCol w:w="2552"/>
        <w:gridCol w:w="4601"/>
        <w:gridCol w:w="813"/>
        <w:gridCol w:w="781"/>
      </w:tblGrid>
      <w:tr w:rsidR="002D7C8C" w:rsidTr="002D7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Align w:val="center"/>
          </w:tcPr>
          <w:p w:rsidR="002D7C8C" w:rsidRDefault="002D7C8C" w:rsidP="00510C21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Elemento di valutazione</w:t>
            </w:r>
          </w:p>
        </w:tc>
        <w:tc>
          <w:tcPr>
            <w:tcW w:w="2552" w:type="dxa"/>
            <w:vAlign w:val="center"/>
          </w:tcPr>
          <w:p w:rsidR="002D7C8C" w:rsidRDefault="002D7C8C" w:rsidP="00510C2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Valore di riferimento/opzione base</w:t>
            </w:r>
          </w:p>
        </w:tc>
        <w:tc>
          <w:tcPr>
            <w:tcW w:w="5414" w:type="dxa"/>
            <w:gridSpan w:val="2"/>
            <w:vAlign w:val="center"/>
          </w:tcPr>
          <w:p w:rsidR="002D7C8C" w:rsidRDefault="002D7C8C" w:rsidP="00510C2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Offerta</w:t>
            </w:r>
          </w:p>
        </w:tc>
        <w:tc>
          <w:tcPr>
            <w:tcW w:w="781" w:type="dxa"/>
            <w:vAlign w:val="center"/>
          </w:tcPr>
          <w:p w:rsidR="002D7C8C" w:rsidRDefault="002D7C8C" w:rsidP="002D7C8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caps w:val="0"/>
                <w:lang w:val="it-IT"/>
              </w:rPr>
              <w:t>PT</w:t>
            </w:r>
          </w:p>
        </w:tc>
      </w:tr>
      <w:tr w:rsidR="002D7C8C" w:rsidRPr="00FF267A" w:rsidTr="002D7C8C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Merge w:val="restart"/>
            <w:vAlign w:val="center"/>
          </w:tcPr>
          <w:p w:rsidR="002D7C8C" w:rsidRPr="000B0AC4" w:rsidRDefault="002D7C8C" w:rsidP="00FC0060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EV1</w:t>
            </w:r>
          </w:p>
        </w:tc>
        <w:tc>
          <w:tcPr>
            <w:tcW w:w="2552" w:type="dxa"/>
            <w:vMerge w:val="restart"/>
            <w:vAlign w:val="center"/>
          </w:tcPr>
          <w:p w:rsidR="002D7C8C" w:rsidRPr="000B0AC4" w:rsidRDefault="00CD4538" w:rsidP="00F66B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Recesso con 90</w:t>
            </w:r>
            <w:r w:rsidR="002D7C8C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 giorni di anticipo rispetto a ciascuna scadenza anniversaria (</w:t>
            </w:r>
            <w:r w:rsidR="002D7C8C" w:rsidRPr="004D12C6">
              <w:rPr>
                <w:rStyle w:val="BLOCKBOLD"/>
                <w:rFonts w:ascii="Calibri" w:hAnsi="Calibri" w:cs="Calibri"/>
                <w:caps w:val="0"/>
                <w:lang w:val="it-IT"/>
              </w:rPr>
              <w:t>Opzione base)</w:t>
            </w:r>
          </w:p>
        </w:tc>
        <w:tc>
          <w:tcPr>
            <w:tcW w:w="4601" w:type="dxa"/>
            <w:vAlign w:val="center"/>
          </w:tcPr>
          <w:p w:rsidR="002D7C8C" w:rsidRPr="004D12C6" w:rsidRDefault="002D7C8C" w:rsidP="0087484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4D12C6">
              <w:rPr>
                <w:rStyle w:val="BLOCKBOLD"/>
                <w:rFonts w:ascii="Calibri" w:hAnsi="Calibri" w:cs="Calibri"/>
                <w:caps w:val="0"/>
                <w:lang w:val="it-IT"/>
              </w:rPr>
              <w:t>Accettazione opzione migliorativa 1</w:t>
            </w:r>
          </w:p>
          <w:p w:rsidR="00252C21" w:rsidRPr="0087484D" w:rsidRDefault="00252C21" w:rsidP="0087484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:rsidR="002D7C8C" w:rsidRPr="002D7C8C" w:rsidRDefault="00CD4538" w:rsidP="0087484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i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i/>
                <w:caps w:val="0"/>
                <w:lang w:val="it-IT"/>
              </w:rPr>
              <w:t>Recesso con 120</w:t>
            </w:r>
            <w:r w:rsidR="002D7C8C" w:rsidRPr="00F66B43">
              <w:rPr>
                <w:rStyle w:val="BLOCKBOLD"/>
                <w:rFonts w:ascii="Calibri" w:hAnsi="Calibri" w:cs="Calibri"/>
                <w:b w:val="0"/>
                <w:i/>
                <w:caps w:val="0"/>
                <w:lang w:val="it-IT"/>
              </w:rPr>
              <w:t xml:space="preserve"> giorni di anticipo rispetto a ciascuna scadenza anniversaria </w:t>
            </w:r>
          </w:p>
        </w:tc>
        <w:tc>
          <w:tcPr>
            <w:tcW w:w="813" w:type="dxa"/>
          </w:tcPr>
          <w:p w:rsidR="002D7C8C" w:rsidRDefault="002D7C8C" w:rsidP="0087484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</w:pPr>
          </w:p>
          <w:p w:rsidR="002D7C8C" w:rsidRPr="0087484D" w:rsidRDefault="002D7C8C" w:rsidP="002D7C8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87484D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</w:t>
            </w:r>
          </w:p>
        </w:tc>
        <w:tc>
          <w:tcPr>
            <w:tcW w:w="781" w:type="dxa"/>
            <w:vAlign w:val="center"/>
          </w:tcPr>
          <w:p w:rsidR="002D7C8C" w:rsidRPr="00C40584" w:rsidRDefault="00CD4538" w:rsidP="002D7C8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2</w:t>
            </w:r>
          </w:p>
        </w:tc>
      </w:tr>
      <w:tr w:rsidR="002D7C8C" w:rsidRPr="002D7C8C" w:rsidTr="00C40584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Merge/>
            <w:vAlign w:val="center"/>
          </w:tcPr>
          <w:p w:rsidR="002D7C8C" w:rsidRDefault="002D7C8C" w:rsidP="00FC0060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</w:p>
        </w:tc>
        <w:tc>
          <w:tcPr>
            <w:tcW w:w="2552" w:type="dxa"/>
            <w:vMerge/>
            <w:vAlign w:val="center"/>
          </w:tcPr>
          <w:p w:rsidR="002D7C8C" w:rsidRDefault="002D7C8C" w:rsidP="00F66B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</w:tc>
        <w:tc>
          <w:tcPr>
            <w:tcW w:w="4601" w:type="dxa"/>
            <w:vAlign w:val="center"/>
          </w:tcPr>
          <w:p w:rsidR="002D7C8C" w:rsidRPr="004D12C6" w:rsidRDefault="002D7C8C" w:rsidP="002D7C8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4D12C6">
              <w:rPr>
                <w:rStyle w:val="BLOCKBOLD"/>
                <w:rFonts w:ascii="Calibri" w:hAnsi="Calibri" w:cs="Calibri"/>
                <w:caps w:val="0"/>
                <w:lang w:val="it-IT"/>
              </w:rPr>
              <w:t>Accettazione opzione migliorativa 2</w:t>
            </w:r>
          </w:p>
          <w:p w:rsidR="00252C21" w:rsidRPr="0087484D" w:rsidRDefault="00252C21" w:rsidP="002D7C8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:rsidR="002D7C8C" w:rsidRPr="0087484D" w:rsidRDefault="002D7C8C" w:rsidP="002D7C8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i/>
                <w:caps w:val="0"/>
                <w:lang w:val="it-IT"/>
              </w:rPr>
              <w:t>Recesso con 18</w:t>
            </w:r>
            <w:r w:rsidRPr="00F66B43">
              <w:rPr>
                <w:rStyle w:val="BLOCKBOLD"/>
                <w:rFonts w:ascii="Calibri" w:hAnsi="Calibri" w:cs="Calibri"/>
                <w:b w:val="0"/>
                <w:i/>
                <w:caps w:val="0"/>
                <w:lang w:val="it-IT"/>
              </w:rPr>
              <w:t>0 giorni di anticipo rispetto a ciascuna scadenza anniversaria</w:t>
            </w:r>
          </w:p>
        </w:tc>
        <w:tc>
          <w:tcPr>
            <w:tcW w:w="813" w:type="dxa"/>
          </w:tcPr>
          <w:p w:rsidR="002D7C8C" w:rsidRDefault="002D7C8C" w:rsidP="002D7C8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</w:pPr>
          </w:p>
          <w:p w:rsidR="002D7C8C" w:rsidRDefault="002D7C8C" w:rsidP="002D7C8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</w:pPr>
            <w:r w:rsidRPr="0087484D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</w:t>
            </w:r>
          </w:p>
        </w:tc>
        <w:tc>
          <w:tcPr>
            <w:tcW w:w="781" w:type="dxa"/>
            <w:vAlign w:val="center"/>
          </w:tcPr>
          <w:p w:rsidR="002D7C8C" w:rsidRDefault="00C40584" w:rsidP="00C4058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3</w:t>
            </w:r>
          </w:p>
        </w:tc>
      </w:tr>
      <w:tr w:rsidR="00AA3D4C" w:rsidRPr="00AA3D4C" w:rsidTr="00C40584">
        <w:trPr>
          <w:cantSplit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Merge w:val="restart"/>
            <w:vAlign w:val="center"/>
          </w:tcPr>
          <w:p w:rsidR="00AA3D4C" w:rsidRPr="000B0AC4" w:rsidRDefault="00AA3D4C" w:rsidP="00442C9F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lastRenderedPageBreak/>
              <w:t>EV</w:t>
            </w:r>
            <w:r w:rsidR="00CD4538"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:rsidR="00AA3D4C" w:rsidRPr="004D12C6" w:rsidRDefault="00AA3D4C" w:rsidP="00512A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Theme="minorHAnsi" w:hAnsiTheme="minorHAnsi" w:cstheme="minorHAnsi"/>
                <w:b w:val="0"/>
                <w:caps w:val="0"/>
                <w:lang w:val="it-IT"/>
              </w:rPr>
            </w:pPr>
            <w:r w:rsidRPr="004D12C6">
              <w:rPr>
                <w:rStyle w:val="BLOCKBOLD"/>
                <w:rFonts w:asciiTheme="minorHAnsi" w:hAnsiTheme="minorHAnsi" w:cstheme="minorHAnsi"/>
                <w:b w:val="0"/>
                <w:caps w:val="0"/>
                <w:lang w:val="it-IT"/>
              </w:rPr>
              <w:t>Sez. 3, Art 6</w:t>
            </w:r>
          </w:p>
          <w:p w:rsidR="004D12C6" w:rsidRDefault="00AA3D4C" w:rsidP="00AA3D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Theme="minorHAnsi" w:hAnsiTheme="minorHAnsi" w:cstheme="minorHAnsi"/>
                <w:b w:val="0"/>
                <w:caps w:val="0"/>
                <w:lang w:val="it-IT"/>
              </w:rPr>
            </w:pPr>
            <w:r w:rsidRPr="004D12C6">
              <w:rPr>
                <w:rStyle w:val="BLOCKBOLD"/>
                <w:rFonts w:asciiTheme="minorHAnsi" w:hAnsiTheme="minorHAnsi" w:cstheme="minorHAnsi"/>
                <w:b w:val="0"/>
                <w:caps w:val="0"/>
                <w:lang w:val="it-IT"/>
              </w:rPr>
              <w:t xml:space="preserve">Punto 15 </w:t>
            </w:r>
          </w:p>
          <w:p w:rsidR="004D12C6" w:rsidRPr="004D12C6" w:rsidRDefault="004D12C6" w:rsidP="00AA3D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Theme="minorHAnsi" w:hAnsiTheme="minorHAnsi" w:cstheme="minorHAnsi"/>
                <w:b w:val="0"/>
                <w:caps w:val="0"/>
                <w:lang w:val="it-IT"/>
              </w:rPr>
            </w:pPr>
          </w:p>
          <w:p w:rsidR="004D12C6" w:rsidRDefault="004D12C6" w:rsidP="00AA3D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4D12C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it-IT"/>
              </w:rPr>
              <w:t xml:space="preserve">derivanti o comunque connessi, direttamente o indirettamente, alla violazione, vera o presunta, di leggi, regolamenti, raccomandazioni e/o direttive emanate dalle autorità competenti (ivi incluse, ma non limitatamente a dichiarazioni dell’Organizzazione Mondiale della Sanità) in materia di emergenza sanitaria, </w:t>
            </w:r>
            <w:r w:rsidRPr="004D12C6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it-IT"/>
              </w:rPr>
              <w:t>Malattie Infettive</w:t>
            </w:r>
            <w:r w:rsidRPr="004D12C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it-IT"/>
              </w:rPr>
              <w:t xml:space="preserve"> (come da Definizioni), epidemie e/o pandemie</w:t>
            </w:r>
            <w:r w:rsidRPr="004D12C6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 xml:space="preserve"> </w:t>
            </w:r>
          </w:p>
          <w:p w:rsidR="004D12C6" w:rsidRPr="000A768D" w:rsidRDefault="004D12C6" w:rsidP="00AA3D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it-IT"/>
              </w:rPr>
            </w:pPr>
          </w:p>
          <w:p w:rsidR="00AA3D4C" w:rsidRPr="004D12C6" w:rsidRDefault="00AA3D4C" w:rsidP="00AA3D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Theme="minorHAnsi" w:hAnsiTheme="minorHAnsi" w:cstheme="minorHAnsi"/>
                <w:b w:val="0"/>
                <w:caps w:val="0"/>
                <w:color w:val="000000"/>
                <w:lang w:val="it-IT"/>
              </w:rPr>
            </w:pPr>
            <w:r w:rsidRPr="004D12C6">
              <w:rPr>
                <w:rStyle w:val="BLOCKBOLD"/>
                <w:rFonts w:asciiTheme="minorHAnsi" w:hAnsiTheme="minorHAnsi" w:cstheme="minorHAnsi"/>
                <w:b w:val="0"/>
                <w:caps w:val="0"/>
                <w:lang w:val="it-IT"/>
              </w:rPr>
              <w:t>(</w:t>
            </w:r>
            <w:r w:rsidRPr="004D12C6">
              <w:rPr>
                <w:rStyle w:val="BLOCKBOLD"/>
                <w:rFonts w:asciiTheme="minorHAnsi" w:hAnsiTheme="minorHAnsi" w:cstheme="minorHAnsi"/>
                <w:caps w:val="0"/>
                <w:lang w:val="it-IT"/>
              </w:rPr>
              <w:t>opzione base</w:t>
            </w:r>
            <w:r w:rsidRPr="004D12C6">
              <w:rPr>
                <w:rStyle w:val="BLOCKBOLD"/>
                <w:rFonts w:asciiTheme="minorHAnsi" w:hAnsiTheme="minorHAnsi" w:cstheme="minorHAnsi"/>
                <w:b w:val="0"/>
                <w:caps w:val="0"/>
                <w:lang w:val="it-IT"/>
              </w:rPr>
              <w:t>)</w:t>
            </w:r>
          </w:p>
        </w:tc>
        <w:tc>
          <w:tcPr>
            <w:tcW w:w="4601" w:type="dxa"/>
            <w:vAlign w:val="center"/>
          </w:tcPr>
          <w:p w:rsidR="004D12C6" w:rsidRDefault="004D12C6" w:rsidP="00AA3D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:rsidR="00AA3D4C" w:rsidRPr="004D12C6" w:rsidRDefault="00AA3D4C" w:rsidP="00AA3D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4D12C6">
              <w:rPr>
                <w:rStyle w:val="BLOCKBOLD"/>
                <w:rFonts w:ascii="Calibri" w:hAnsi="Calibri" w:cs="Calibri"/>
                <w:caps w:val="0"/>
                <w:lang w:val="it-IT"/>
              </w:rPr>
              <w:t>Accettazione opzione migliorativa 1</w:t>
            </w:r>
          </w:p>
          <w:p w:rsidR="00AA3D4C" w:rsidRDefault="00AA3D4C" w:rsidP="004D12C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i/>
                <w:caps w:val="0"/>
                <w:lang w:val="it-IT"/>
              </w:rPr>
            </w:pPr>
          </w:p>
          <w:p w:rsidR="004D12C6" w:rsidRPr="004D12C6" w:rsidRDefault="004D12C6" w:rsidP="004D12C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Theme="minorHAnsi" w:hAnsiTheme="minorHAnsi" w:cstheme="minorHAnsi"/>
                <w:b w:val="0"/>
                <w:i/>
                <w:caps w:val="0"/>
                <w:lang w:val="it-IT"/>
              </w:rPr>
            </w:pPr>
            <w:r w:rsidRPr="004D12C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it-IT"/>
              </w:rPr>
              <w:t>a parziale deroga della esclusione di cui al punto 15, si intende ricompresa con massimo risarcimento di € 1.000.000,00 per sinistro e per anno la responsabilità direttamente o indirettamente derivante, concorrente o risultante dall’infezione da coronavirus (COVID-19), grave sindrome respiratoria acuta da coronavirus 2 (SARS-CoV-2), o qualsiasi mutazione o variazione degli stessi.</w:t>
            </w:r>
          </w:p>
        </w:tc>
        <w:tc>
          <w:tcPr>
            <w:tcW w:w="813" w:type="dxa"/>
            <w:vAlign w:val="center"/>
          </w:tcPr>
          <w:p w:rsidR="00AA3D4C" w:rsidRPr="0087484D" w:rsidRDefault="00AA3D4C" w:rsidP="00AA3D4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87484D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</w:t>
            </w:r>
          </w:p>
        </w:tc>
        <w:tc>
          <w:tcPr>
            <w:tcW w:w="781" w:type="dxa"/>
            <w:vAlign w:val="center"/>
          </w:tcPr>
          <w:p w:rsidR="00AA3D4C" w:rsidRPr="0087484D" w:rsidRDefault="00CD4538" w:rsidP="00C4058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3</w:t>
            </w:r>
          </w:p>
        </w:tc>
      </w:tr>
      <w:tr w:rsidR="00AA3D4C" w:rsidRPr="004D12C6" w:rsidTr="004D12C6">
        <w:trPr>
          <w:cantSplit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Merge/>
            <w:vAlign w:val="center"/>
          </w:tcPr>
          <w:p w:rsidR="00AA3D4C" w:rsidRDefault="00AA3D4C" w:rsidP="00442C9F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</w:p>
        </w:tc>
        <w:tc>
          <w:tcPr>
            <w:tcW w:w="2552" w:type="dxa"/>
            <w:vMerge/>
            <w:vAlign w:val="center"/>
          </w:tcPr>
          <w:p w:rsidR="00AA3D4C" w:rsidRDefault="00AA3D4C" w:rsidP="00512A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</w:tc>
        <w:tc>
          <w:tcPr>
            <w:tcW w:w="4601" w:type="dxa"/>
            <w:vAlign w:val="center"/>
          </w:tcPr>
          <w:p w:rsidR="004D12C6" w:rsidRDefault="004D12C6" w:rsidP="004D12C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Theme="minorHAnsi" w:hAnsiTheme="minorHAnsi" w:cstheme="minorHAnsi"/>
                <w:b w:val="0"/>
                <w:caps w:val="0"/>
                <w:lang w:val="it-IT"/>
              </w:rPr>
            </w:pPr>
          </w:p>
          <w:p w:rsidR="004D12C6" w:rsidRPr="004D12C6" w:rsidRDefault="004D12C6" w:rsidP="004D12C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Theme="minorHAnsi" w:hAnsiTheme="minorHAnsi" w:cstheme="minorHAnsi"/>
                <w:caps w:val="0"/>
                <w:lang w:val="it-IT"/>
              </w:rPr>
            </w:pPr>
            <w:r w:rsidRPr="004D12C6">
              <w:rPr>
                <w:rStyle w:val="BLOCKBOLD"/>
                <w:rFonts w:asciiTheme="minorHAnsi" w:hAnsiTheme="minorHAnsi" w:cstheme="minorHAnsi"/>
                <w:caps w:val="0"/>
                <w:lang w:val="it-IT"/>
              </w:rPr>
              <w:t>Accettazione opzione migliorativa 2</w:t>
            </w:r>
          </w:p>
          <w:p w:rsidR="004D12C6" w:rsidRPr="004D12C6" w:rsidRDefault="004D12C6" w:rsidP="004D12C6">
            <w:pPr>
              <w:autoSpaceDE w:val="0"/>
              <w:autoSpaceDN w:val="0"/>
              <w:adjustRightInd w:val="0"/>
              <w:spacing w:after="120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  <w:p w:rsidR="004D12C6" w:rsidRPr="004D12C6" w:rsidRDefault="004D12C6" w:rsidP="004D12C6">
            <w:pPr>
              <w:autoSpaceDE w:val="0"/>
              <w:autoSpaceDN w:val="0"/>
              <w:adjustRightInd w:val="0"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it-IT"/>
              </w:rPr>
            </w:pPr>
            <w:r w:rsidRPr="004D12C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it-IT"/>
              </w:rPr>
              <w:t>Eliminare l’esclusione di cui al punto 15 e ricomprendere espressamente al precedente</w:t>
            </w:r>
          </w:p>
          <w:p w:rsidR="004D12C6" w:rsidRPr="004D12C6" w:rsidRDefault="004D12C6" w:rsidP="004D12C6">
            <w:pPr>
              <w:pStyle w:val="Titolo2"/>
              <w:spacing w:before="0" w:after="120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  <w:lang w:val="it-IT"/>
              </w:rPr>
            </w:pPr>
            <w:r w:rsidRPr="004D12C6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 </w:t>
            </w:r>
            <w:r w:rsidRPr="004D12C6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Art. 5 – Ulteriori estensioni speciali di garanzia </w:t>
            </w:r>
            <w:r w:rsidRPr="004D12C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vertAlign w:val="superscript"/>
                <w:lang w:val="it-IT"/>
              </w:rPr>
              <w:t>a titolo esemplificativo</w:t>
            </w:r>
          </w:p>
          <w:p w:rsidR="004D12C6" w:rsidRPr="004D12C6" w:rsidRDefault="004D12C6" w:rsidP="004D12C6">
            <w:pPr>
              <w:autoSpaceDE w:val="0"/>
              <w:autoSpaceDN w:val="0"/>
              <w:adjustRightInd w:val="0"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it-IT"/>
              </w:rPr>
            </w:pPr>
            <w:r w:rsidRPr="004D12C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  <w:t>punto 26 “Emergenza sanitaria, malattie infettive, epidemie e/o pandemie”</w:t>
            </w:r>
          </w:p>
          <w:p w:rsidR="00AA3D4C" w:rsidRPr="004D12C6" w:rsidRDefault="004D12C6" w:rsidP="004D12C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Theme="minorHAnsi" w:hAnsiTheme="minorHAnsi" w:cstheme="minorHAnsi"/>
                <w:b w:val="0"/>
                <w:caps w:val="0"/>
                <w:lang w:val="it-IT"/>
              </w:rPr>
            </w:pPr>
            <w:r w:rsidRPr="004D12C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it-IT"/>
              </w:rPr>
              <w:t xml:space="preserve">L’Assicurazione si intende altresì operante per i danni derivanti o comunque connessi, direttamente o indirettamente, alla violazione, vera o presunta, di leggi, regolamenti, raccomandazioni e/o direttive emanate dalle autorità competenti (ivi incluse, ma non limitatamente a dichiarazioni dell’Organizzazione Mondiale della Sanità) in materia di emergenza sanitaria, </w:t>
            </w:r>
            <w:r w:rsidRPr="004D12C6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it-IT"/>
              </w:rPr>
              <w:t>Malattie Infettive</w:t>
            </w:r>
            <w:r w:rsidRPr="004D12C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it-IT"/>
              </w:rPr>
              <w:t xml:space="preserve"> (come da Definizioni), epidemie e/o pandemie </w:t>
            </w:r>
            <w:r w:rsidRPr="004D12C6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it-IT"/>
              </w:rPr>
              <w:t>con massimo risarcimento di € 1.000.000,00 per sinistro e per anno</w:t>
            </w:r>
          </w:p>
        </w:tc>
        <w:tc>
          <w:tcPr>
            <w:tcW w:w="813" w:type="dxa"/>
            <w:vAlign w:val="center"/>
          </w:tcPr>
          <w:p w:rsidR="00AA3D4C" w:rsidRPr="0087484D" w:rsidRDefault="004D12C6" w:rsidP="004D12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87484D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</w:t>
            </w:r>
          </w:p>
        </w:tc>
        <w:tc>
          <w:tcPr>
            <w:tcW w:w="781" w:type="dxa"/>
            <w:vAlign w:val="center"/>
          </w:tcPr>
          <w:p w:rsidR="00AA3D4C" w:rsidRPr="0087484D" w:rsidRDefault="00CD4538" w:rsidP="004D12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5</w:t>
            </w:r>
          </w:p>
        </w:tc>
      </w:tr>
      <w:tr w:rsidR="00AA3D4C" w:rsidRPr="00252C21" w:rsidTr="00C40584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Align w:val="center"/>
          </w:tcPr>
          <w:p w:rsidR="00AA3D4C" w:rsidRPr="001A159A" w:rsidRDefault="00AA3D4C" w:rsidP="00442C9F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 w:rsidRPr="001A159A"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EV</w:t>
            </w:r>
            <w:r w:rsidR="00CD4538"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3</w:t>
            </w:r>
          </w:p>
        </w:tc>
        <w:tc>
          <w:tcPr>
            <w:tcW w:w="2552" w:type="dxa"/>
            <w:vAlign w:val="center"/>
          </w:tcPr>
          <w:p w:rsidR="00AA3D4C" w:rsidRDefault="00AA3D4C" w:rsidP="00AA3D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Massimale Responsabilità Civile verso Terzi (opzione base) </w:t>
            </w:r>
          </w:p>
          <w:p w:rsidR="00AA3D4C" w:rsidRPr="00653C09" w:rsidRDefault="00AA3D4C" w:rsidP="00AA3D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:rsidR="00AA3D4C" w:rsidRPr="00AA3D4C" w:rsidRDefault="00F007BE" w:rsidP="00AA3D4C">
            <w:pPr>
              <w:pStyle w:val="Testonormale"/>
              <w:spacing w:after="200" w:line="276" w:lineRule="auto"/>
              <w:ind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</w:rPr>
              <w:t>€ 5</w:t>
            </w:r>
            <w:r w:rsidR="00AA3D4C" w:rsidRPr="00AA3D4C">
              <w:rPr>
                <w:rStyle w:val="BLOCKBOLD"/>
                <w:rFonts w:ascii="Calibri" w:hAnsi="Calibri" w:cs="Calibri"/>
                <w:b w:val="0"/>
                <w:caps w:val="0"/>
              </w:rPr>
              <w:t>.000.000,00 per ogni sinistro, con il limite di</w:t>
            </w:r>
          </w:p>
          <w:p w:rsidR="00AA3D4C" w:rsidRPr="00AA3D4C" w:rsidRDefault="00CD4538" w:rsidP="00AA3D4C">
            <w:pPr>
              <w:pStyle w:val="Testonormale"/>
              <w:spacing w:after="200" w:line="276" w:lineRule="auto"/>
              <w:ind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</w:rPr>
            </w:pPr>
            <w:r w:rsidRPr="00AA3D4C">
              <w:rPr>
                <w:rStyle w:val="BLOCKBOLD"/>
                <w:rFonts w:ascii="Calibri" w:hAnsi="Calibri" w:cs="Calibri"/>
                <w:b w:val="0"/>
                <w:caps w:val="0"/>
              </w:rPr>
              <w:t xml:space="preserve">€ </w:t>
            </w:r>
            <w:r w:rsidR="00F007BE">
              <w:rPr>
                <w:rStyle w:val="BLOCKBOLD"/>
                <w:rFonts w:ascii="Calibri" w:hAnsi="Calibri" w:cs="Calibri"/>
                <w:b w:val="0"/>
                <w:caps w:val="0"/>
              </w:rPr>
              <w:t>2.5</w:t>
            </w:r>
            <w:r w:rsidRPr="00AA3D4C">
              <w:rPr>
                <w:rStyle w:val="BLOCKBOLD"/>
                <w:rFonts w:ascii="Calibri" w:hAnsi="Calibri" w:cs="Calibri"/>
                <w:b w:val="0"/>
                <w:caps w:val="0"/>
              </w:rPr>
              <w:t xml:space="preserve">00.000,00 </w:t>
            </w:r>
            <w:r w:rsidR="00AA3D4C" w:rsidRPr="00AA3D4C">
              <w:rPr>
                <w:rStyle w:val="BLOCKBOLD"/>
                <w:rFonts w:ascii="Calibri" w:hAnsi="Calibri" w:cs="Calibri"/>
                <w:b w:val="0"/>
                <w:caps w:val="0"/>
              </w:rPr>
              <w:t>per ogni persona</w:t>
            </w:r>
          </w:p>
          <w:p w:rsidR="00AA3D4C" w:rsidRPr="001A159A" w:rsidRDefault="00AA3D4C" w:rsidP="00AA3D4C">
            <w:pPr>
              <w:pStyle w:val="Testonormale"/>
              <w:spacing w:after="200" w:line="276" w:lineRule="auto"/>
              <w:ind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Theme="minorHAnsi" w:hAnsiTheme="minorHAnsi" w:cs="Tahoma"/>
                <w:b w:val="0"/>
                <w:caps w:val="0"/>
                <w:noProof/>
              </w:rPr>
            </w:pPr>
            <w:r w:rsidRPr="00AA3D4C">
              <w:rPr>
                <w:rStyle w:val="BLOCKBOLD"/>
                <w:rFonts w:ascii="Calibri" w:hAnsi="Calibri" w:cs="Calibri"/>
                <w:b w:val="0"/>
                <w:caps w:val="0"/>
              </w:rPr>
              <w:t xml:space="preserve">€ </w:t>
            </w:r>
            <w:r w:rsidR="00F007BE">
              <w:rPr>
                <w:rStyle w:val="BLOCKBOLD"/>
                <w:rFonts w:ascii="Calibri" w:hAnsi="Calibri" w:cs="Calibri"/>
                <w:b w:val="0"/>
                <w:caps w:val="0"/>
              </w:rPr>
              <w:t>2.5</w:t>
            </w:r>
            <w:r w:rsidR="00CD4538" w:rsidRPr="00AA3D4C">
              <w:rPr>
                <w:rStyle w:val="BLOCKBOLD"/>
                <w:rFonts w:ascii="Calibri" w:hAnsi="Calibri" w:cs="Calibri"/>
                <w:b w:val="0"/>
                <w:caps w:val="0"/>
              </w:rPr>
              <w:t xml:space="preserve">00.000,00 </w:t>
            </w:r>
            <w:r w:rsidRPr="00AA3D4C">
              <w:rPr>
                <w:rStyle w:val="BLOCKBOLD"/>
                <w:rFonts w:ascii="Calibri" w:hAnsi="Calibri" w:cs="Calibri"/>
                <w:b w:val="0"/>
                <w:caps w:val="0"/>
              </w:rPr>
              <w:t>per danni a cose</w:t>
            </w:r>
          </w:p>
        </w:tc>
        <w:tc>
          <w:tcPr>
            <w:tcW w:w="5414" w:type="dxa"/>
            <w:gridSpan w:val="2"/>
            <w:vAlign w:val="center"/>
          </w:tcPr>
          <w:p w:rsidR="00252C21" w:rsidRDefault="00252C21" w:rsidP="00F66B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:rsidR="00AA3D4C" w:rsidRDefault="00252C21" w:rsidP="00F66B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Accettazione o</w:t>
            </w:r>
            <w:r w:rsidR="00AA3D4C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pzione migliorativa</w:t>
            </w:r>
          </w:p>
          <w:p w:rsidR="00AA3D4C" w:rsidRDefault="00AA3D4C" w:rsidP="00F66B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:rsidR="003113DF" w:rsidRPr="00AA3D4C" w:rsidRDefault="00F007BE" w:rsidP="003113DF">
            <w:pPr>
              <w:pStyle w:val="Testonormale"/>
              <w:spacing w:after="200" w:line="276" w:lineRule="auto"/>
              <w:ind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</w:rPr>
              <w:t>€ 7</w:t>
            </w:r>
            <w:r w:rsidR="003113DF" w:rsidRPr="00AA3D4C">
              <w:rPr>
                <w:rStyle w:val="BLOCKBOLD"/>
                <w:rFonts w:ascii="Calibri" w:hAnsi="Calibri" w:cs="Calibri"/>
                <w:b w:val="0"/>
                <w:caps w:val="0"/>
              </w:rPr>
              <w:t>.000.000,00 per ogni sinistro, con il limite di</w:t>
            </w:r>
          </w:p>
          <w:p w:rsidR="003113DF" w:rsidRPr="00AA3D4C" w:rsidRDefault="003113DF" w:rsidP="003113DF">
            <w:pPr>
              <w:pStyle w:val="Testonormale"/>
              <w:spacing w:after="200" w:line="276" w:lineRule="auto"/>
              <w:ind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</w:rPr>
            </w:pPr>
            <w:r w:rsidRPr="00AA3D4C">
              <w:rPr>
                <w:rStyle w:val="BLOCKBOLD"/>
                <w:rFonts w:ascii="Calibri" w:hAnsi="Calibri" w:cs="Calibri"/>
                <w:b w:val="0"/>
                <w:caps w:val="0"/>
              </w:rPr>
              <w:t xml:space="preserve">€ </w:t>
            </w:r>
            <w:r w:rsidR="00F007BE">
              <w:rPr>
                <w:rStyle w:val="BLOCKBOLD"/>
                <w:rFonts w:ascii="Calibri" w:hAnsi="Calibri" w:cs="Calibri"/>
                <w:b w:val="0"/>
                <w:caps w:val="0"/>
              </w:rPr>
              <w:t>3.5</w:t>
            </w:r>
            <w:r w:rsidRPr="00AA3D4C">
              <w:rPr>
                <w:rStyle w:val="BLOCKBOLD"/>
                <w:rFonts w:ascii="Calibri" w:hAnsi="Calibri" w:cs="Calibri"/>
                <w:b w:val="0"/>
                <w:caps w:val="0"/>
              </w:rPr>
              <w:t>00.000,00 per ogni persona</w:t>
            </w:r>
          </w:p>
          <w:p w:rsidR="00CD4538" w:rsidRDefault="00F007BE" w:rsidP="0031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€ 3.5</w:t>
            </w:r>
            <w:r w:rsidR="003113DF" w:rsidRPr="003113DF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00.000,00 per danni a cose</w:t>
            </w:r>
            <w:r w:rsidR="003113DF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  <w:p w:rsidR="003113DF" w:rsidRDefault="003113DF" w:rsidP="0031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AA3D4C" w:rsidRPr="008A1EAA" w:rsidRDefault="00252C21" w:rsidP="008A1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87484D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 sì          □ no</w:t>
            </w:r>
          </w:p>
        </w:tc>
        <w:tc>
          <w:tcPr>
            <w:tcW w:w="781" w:type="dxa"/>
            <w:vAlign w:val="center"/>
          </w:tcPr>
          <w:p w:rsidR="00AA3D4C" w:rsidRDefault="00C40584" w:rsidP="00C4058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1</w:t>
            </w:r>
            <w:r w:rsidR="004D12C6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5</w:t>
            </w:r>
          </w:p>
        </w:tc>
      </w:tr>
      <w:tr w:rsidR="00AA3D4C" w:rsidRPr="00AA3D4C" w:rsidTr="00252C21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Align w:val="center"/>
          </w:tcPr>
          <w:p w:rsidR="00AA3D4C" w:rsidRPr="001A159A" w:rsidRDefault="00AA3D4C" w:rsidP="00BB6CCD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 w:rsidRPr="001A159A"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lastRenderedPageBreak/>
              <w:t>EV</w:t>
            </w:r>
            <w:r w:rsidR="00CD4538"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4</w:t>
            </w:r>
          </w:p>
        </w:tc>
        <w:tc>
          <w:tcPr>
            <w:tcW w:w="2552" w:type="dxa"/>
            <w:vAlign w:val="center"/>
          </w:tcPr>
          <w:p w:rsidR="00AA3D4C" w:rsidRDefault="00AA3D4C" w:rsidP="00AA3D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Massimale Responsabilità Civile verso Prestatori di Lavoro (opzione base) </w:t>
            </w:r>
          </w:p>
          <w:p w:rsidR="00AA3D4C" w:rsidRPr="00653C09" w:rsidRDefault="00AA3D4C" w:rsidP="00AA3D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:rsidR="00AA3D4C" w:rsidRPr="00AA3D4C" w:rsidRDefault="00AA3D4C" w:rsidP="00AA3D4C">
            <w:pPr>
              <w:pStyle w:val="Testonormale"/>
              <w:spacing w:after="200" w:line="276" w:lineRule="auto"/>
              <w:ind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</w:rPr>
            </w:pPr>
            <w:r w:rsidRPr="00AA3D4C">
              <w:rPr>
                <w:rStyle w:val="BLOCKBOLD"/>
                <w:rFonts w:ascii="Calibri" w:hAnsi="Calibri" w:cs="Calibri"/>
                <w:b w:val="0"/>
                <w:caps w:val="0"/>
              </w:rPr>
              <w:t xml:space="preserve">€ </w:t>
            </w:r>
            <w:r>
              <w:rPr>
                <w:rStyle w:val="BLOCKBOLD"/>
                <w:rFonts w:ascii="Calibri" w:hAnsi="Calibri" w:cs="Calibri"/>
                <w:b w:val="0"/>
                <w:caps w:val="0"/>
              </w:rPr>
              <w:t>5</w:t>
            </w:r>
            <w:r w:rsidR="00CD4538">
              <w:rPr>
                <w:rStyle w:val="BLOCKBOLD"/>
                <w:rFonts w:ascii="Calibri" w:hAnsi="Calibri" w:cs="Calibri"/>
                <w:b w:val="0"/>
                <w:caps w:val="0"/>
              </w:rPr>
              <w:t>.0</w:t>
            </w:r>
            <w:r w:rsidRPr="00AA3D4C">
              <w:rPr>
                <w:rStyle w:val="BLOCKBOLD"/>
                <w:rFonts w:ascii="Calibri" w:hAnsi="Calibri" w:cs="Calibri"/>
                <w:b w:val="0"/>
                <w:caps w:val="0"/>
              </w:rPr>
              <w:t>00.000,00 per ogni sinistro, con il limite di</w:t>
            </w:r>
          </w:p>
          <w:p w:rsidR="00AA3D4C" w:rsidRPr="00AA3D4C" w:rsidRDefault="00AA3D4C" w:rsidP="00CD4538">
            <w:pPr>
              <w:pStyle w:val="Testonormale"/>
              <w:spacing w:after="200" w:line="276" w:lineRule="auto"/>
              <w:ind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</w:rPr>
              <w:t xml:space="preserve">€ </w:t>
            </w:r>
            <w:r w:rsidR="00CD4538">
              <w:rPr>
                <w:rStyle w:val="BLOCKBOLD"/>
                <w:rFonts w:ascii="Calibri" w:hAnsi="Calibri" w:cs="Calibri"/>
                <w:b w:val="0"/>
                <w:caps w:val="0"/>
              </w:rPr>
              <w:t>2.500</w:t>
            </w:r>
            <w:r w:rsidRPr="00AA3D4C">
              <w:rPr>
                <w:rStyle w:val="BLOCKBOLD"/>
                <w:rFonts w:ascii="Calibri" w:hAnsi="Calibri" w:cs="Calibri"/>
                <w:b w:val="0"/>
                <w:caps w:val="0"/>
              </w:rPr>
              <w:t>.000,00 per persona</w:t>
            </w:r>
          </w:p>
        </w:tc>
        <w:tc>
          <w:tcPr>
            <w:tcW w:w="5414" w:type="dxa"/>
            <w:gridSpan w:val="2"/>
            <w:vAlign w:val="center"/>
          </w:tcPr>
          <w:p w:rsidR="00252C21" w:rsidRDefault="00252C21" w:rsidP="00252C2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Accettazione opzione migliorativa</w:t>
            </w:r>
          </w:p>
          <w:p w:rsidR="00252C21" w:rsidRDefault="00252C21" w:rsidP="00252C2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:rsidR="003113DF" w:rsidRPr="00AA3D4C" w:rsidRDefault="003113DF" w:rsidP="003113DF">
            <w:pPr>
              <w:pStyle w:val="Testonormale"/>
              <w:spacing w:after="200" w:line="276" w:lineRule="auto"/>
              <w:ind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</w:rPr>
            </w:pPr>
            <w:r w:rsidRPr="00AA3D4C">
              <w:rPr>
                <w:rStyle w:val="BLOCKBOLD"/>
                <w:rFonts w:ascii="Calibri" w:hAnsi="Calibri" w:cs="Calibri"/>
                <w:b w:val="0"/>
                <w:caps w:val="0"/>
              </w:rPr>
              <w:t xml:space="preserve">€ </w:t>
            </w:r>
            <w:r>
              <w:rPr>
                <w:rStyle w:val="BLOCKBOLD"/>
                <w:rFonts w:ascii="Calibri" w:hAnsi="Calibri" w:cs="Calibri"/>
                <w:b w:val="0"/>
                <w:caps w:val="0"/>
              </w:rPr>
              <w:t>7.0</w:t>
            </w:r>
            <w:r w:rsidRPr="00AA3D4C">
              <w:rPr>
                <w:rStyle w:val="BLOCKBOLD"/>
                <w:rFonts w:ascii="Calibri" w:hAnsi="Calibri" w:cs="Calibri"/>
                <w:b w:val="0"/>
                <w:caps w:val="0"/>
              </w:rPr>
              <w:t>00.000,00 per ogni sinistro, con il limite di</w:t>
            </w:r>
          </w:p>
          <w:p w:rsidR="00CD4538" w:rsidRDefault="003113DF" w:rsidP="0031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</w:rPr>
              <w:t>€ 3.500</w:t>
            </w:r>
            <w:r w:rsidRPr="00AA3D4C">
              <w:rPr>
                <w:rStyle w:val="BLOCKBOLD"/>
                <w:rFonts w:ascii="Calibri" w:hAnsi="Calibri" w:cs="Calibri"/>
                <w:b w:val="0"/>
                <w:caps w:val="0"/>
              </w:rPr>
              <w:t>.000,00 per persona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  <w:p w:rsidR="003113DF" w:rsidRDefault="003113DF" w:rsidP="0031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AA3D4C" w:rsidRDefault="00252C21" w:rsidP="00252C21">
            <w:pPr>
              <w:pStyle w:val="Testonormale"/>
              <w:spacing w:after="200" w:line="276" w:lineRule="auto"/>
              <w:ind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</w:rPr>
            </w:pPr>
            <w:r w:rsidRPr="0087484D">
              <w:rPr>
                <w:rStyle w:val="BLOCKBOLD"/>
                <w:rFonts w:ascii="Calibri" w:hAnsi="Calibri" w:cs="Calibri"/>
                <w:b w:val="0"/>
                <w:caps w:val="0"/>
                <w:sz w:val="32"/>
              </w:rPr>
              <w:t>□ sì          □ no</w:t>
            </w:r>
          </w:p>
        </w:tc>
        <w:tc>
          <w:tcPr>
            <w:tcW w:w="781" w:type="dxa"/>
            <w:vAlign w:val="center"/>
          </w:tcPr>
          <w:p w:rsidR="00AA3D4C" w:rsidRDefault="00252C21" w:rsidP="00252C2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15</w:t>
            </w:r>
          </w:p>
        </w:tc>
      </w:tr>
      <w:tr w:rsidR="00F007BE" w:rsidRPr="00AA3D4C" w:rsidTr="00F007BE">
        <w:trPr>
          <w:cantSplit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Merge w:val="restart"/>
            <w:vAlign w:val="center"/>
          </w:tcPr>
          <w:p w:rsidR="00F007BE" w:rsidRDefault="00F007BE" w:rsidP="00150ED2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EV5</w:t>
            </w:r>
          </w:p>
        </w:tc>
        <w:tc>
          <w:tcPr>
            <w:tcW w:w="2552" w:type="dxa"/>
            <w:vMerge w:val="restart"/>
            <w:vAlign w:val="center"/>
          </w:tcPr>
          <w:p w:rsidR="00F007BE" w:rsidRPr="003113DF" w:rsidRDefault="00F007BE" w:rsidP="00150ED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highlight w:val="yellow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Franchigia frontale</w:t>
            </w:r>
            <w:r w:rsidRPr="00F007BE">
              <w:rPr>
                <w:rStyle w:val="BLOCKBOLD"/>
                <w:rFonts w:ascii="Calibri" w:hAnsi="Calibri" w:cs="Calibri"/>
                <w:lang w:val="it-IT"/>
              </w:rPr>
              <w:br/>
            </w:r>
            <w:r w:rsidRPr="00F007BE">
              <w:rPr>
                <w:rStyle w:val="BLOCKBOLD"/>
                <w:rFonts w:ascii="Calibri" w:hAnsi="Calibri" w:cs="Calibri"/>
                <w:b w:val="0"/>
                <w:lang w:val="it-IT"/>
              </w:rPr>
              <w:t>€ 1.000,00</w:t>
            </w:r>
            <w:r w:rsidRPr="00F007BE">
              <w:rPr>
                <w:rStyle w:val="BLOCKBOLD"/>
                <w:rFonts w:ascii="Calibri" w:hAnsi="Calibri" w:cs="Calibri"/>
                <w:lang w:val="it-IT"/>
              </w:rPr>
              <w:t xml:space="preserve"> </w:t>
            </w:r>
            <w:r w:rsidRPr="00F007BE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(opzione base)</w:t>
            </w:r>
          </w:p>
          <w:p w:rsidR="00F007BE" w:rsidRPr="003113DF" w:rsidRDefault="00F007BE" w:rsidP="00150ED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highlight w:val="yellow"/>
                <w:lang w:val="it-IT"/>
              </w:rPr>
            </w:pPr>
          </w:p>
        </w:tc>
        <w:tc>
          <w:tcPr>
            <w:tcW w:w="4601" w:type="dxa"/>
            <w:vAlign w:val="center"/>
          </w:tcPr>
          <w:p w:rsidR="00F007BE" w:rsidRPr="00F007BE" w:rsidRDefault="00F007BE" w:rsidP="00AA3D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:rsidR="00F007BE" w:rsidRDefault="00F007BE" w:rsidP="00AA3D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vanish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Accettazione opzione migliorativa 1</w:t>
            </w:r>
          </w:p>
          <w:p w:rsidR="00F007BE" w:rsidRPr="00F007BE" w:rsidRDefault="00F007BE" w:rsidP="00F007B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i/>
                <w:caps w:val="0"/>
                <w:vanish/>
                <w:lang w:val="it-IT"/>
              </w:rPr>
            </w:pPr>
            <w:r w:rsidRPr="00F007BE">
              <w:rPr>
                <w:rStyle w:val="BLOCKBOLD"/>
                <w:rFonts w:ascii="Calibri" w:hAnsi="Calibri" w:cs="Calibri"/>
                <w:b w:val="0"/>
                <w:i/>
                <w:caps w:val="0"/>
                <w:lang w:val="it-IT"/>
              </w:rPr>
              <w:t xml:space="preserve">Franchigia frontale </w:t>
            </w:r>
            <w:r>
              <w:rPr>
                <w:rStyle w:val="BLOCKBOLD"/>
                <w:rFonts w:ascii="Calibri" w:hAnsi="Calibri" w:cs="Calibri"/>
                <w:b w:val="0"/>
                <w:i/>
                <w:lang w:val="it-IT"/>
              </w:rPr>
              <w:t>€ 5</w:t>
            </w:r>
            <w:r w:rsidRPr="00F007BE">
              <w:rPr>
                <w:rStyle w:val="BLOCKBOLD"/>
                <w:rFonts w:ascii="Calibri" w:hAnsi="Calibri" w:cs="Calibri"/>
                <w:b w:val="0"/>
                <w:i/>
                <w:lang w:val="it-IT"/>
              </w:rPr>
              <w:t>00,00</w:t>
            </w:r>
            <w:r>
              <w:rPr>
                <w:rStyle w:val="BLOCKBOLD"/>
                <w:rFonts w:ascii="Calibri" w:hAnsi="Calibri" w:cs="Calibri"/>
                <w:b w:val="0"/>
                <w:i/>
                <w:lang w:val="it-IT"/>
              </w:rPr>
              <w:br/>
            </w:r>
          </w:p>
        </w:tc>
        <w:tc>
          <w:tcPr>
            <w:tcW w:w="813" w:type="dxa"/>
            <w:vAlign w:val="center"/>
          </w:tcPr>
          <w:p w:rsidR="00F007BE" w:rsidRPr="00F007BE" w:rsidRDefault="00F007BE" w:rsidP="00F007B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F007BE">
              <w:rPr>
                <w:rStyle w:val="BLOCKBOLD"/>
                <w:rFonts w:ascii="Calibri" w:hAnsi="Calibri" w:cs="Calibri"/>
                <w:b w:val="0"/>
                <w:caps w:val="0"/>
                <w:sz w:val="32"/>
              </w:rPr>
              <w:t>□</w:t>
            </w:r>
          </w:p>
        </w:tc>
        <w:tc>
          <w:tcPr>
            <w:tcW w:w="781" w:type="dxa"/>
            <w:vAlign w:val="center"/>
          </w:tcPr>
          <w:p w:rsidR="00F007BE" w:rsidRPr="00150ED2" w:rsidRDefault="00F007BE" w:rsidP="00252C2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10</w:t>
            </w:r>
          </w:p>
        </w:tc>
      </w:tr>
      <w:tr w:rsidR="00F007BE" w:rsidRPr="00AA3D4C" w:rsidTr="00F007BE">
        <w:trPr>
          <w:cantSplit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Merge/>
            <w:vAlign w:val="center"/>
          </w:tcPr>
          <w:p w:rsidR="00F007BE" w:rsidRDefault="00F007BE" w:rsidP="00150ED2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</w:p>
        </w:tc>
        <w:tc>
          <w:tcPr>
            <w:tcW w:w="2552" w:type="dxa"/>
            <w:vMerge/>
            <w:vAlign w:val="center"/>
          </w:tcPr>
          <w:p w:rsidR="00F007BE" w:rsidRDefault="00F007BE" w:rsidP="00150ED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</w:tc>
        <w:tc>
          <w:tcPr>
            <w:tcW w:w="4601" w:type="dxa"/>
            <w:vAlign w:val="center"/>
          </w:tcPr>
          <w:p w:rsidR="00F007BE" w:rsidRDefault="00F007BE" w:rsidP="00F007B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vanish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Accettazione opzione migliorativa 2</w:t>
            </w:r>
          </w:p>
          <w:p w:rsidR="00F007BE" w:rsidRPr="00F007BE" w:rsidRDefault="00F007BE" w:rsidP="00F007B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F007BE">
              <w:rPr>
                <w:rStyle w:val="BLOCKBOLD"/>
                <w:rFonts w:ascii="Calibri" w:hAnsi="Calibri" w:cs="Calibri"/>
                <w:b w:val="0"/>
                <w:i/>
                <w:caps w:val="0"/>
                <w:lang w:val="it-IT"/>
              </w:rPr>
              <w:t xml:space="preserve">Franchigia frontale </w:t>
            </w:r>
            <w:r>
              <w:rPr>
                <w:rStyle w:val="BLOCKBOLD"/>
                <w:rFonts w:ascii="Calibri" w:hAnsi="Calibri" w:cs="Calibri"/>
                <w:b w:val="0"/>
                <w:i/>
                <w:lang w:val="it-IT"/>
              </w:rPr>
              <w:t xml:space="preserve">€ </w:t>
            </w:r>
            <w:r w:rsidRPr="00F007BE">
              <w:rPr>
                <w:rStyle w:val="BLOCKBOLD"/>
                <w:rFonts w:ascii="Calibri" w:hAnsi="Calibri" w:cs="Calibri"/>
                <w:b w:val="0"/>
                <w:i/>
                <w:lang w:val="it-IT"/>
              </w:rPr>
              <w:t>0,00</w:t>
            </w:r>
          </w:p>
        </w:tc>
        <w:tc>
          <w:tcPr>
            <w:tcW w:w="813" w:type="dxa"/>
            <w:vAlign w:val="center"/>
          </w:tcPr>
          <w:p w:rsidR="00F007BE" w:rsidRPr="00F007BE" w:rsidRDefault="00F007BE" w:rsidP="00F007B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F007BE">
              <w:rPr>
                <w:rStyle w:val="BLOCKBOLD"/>
                <w:rFonts w:ascii="Calibri" w:hAnsi="Calibri" w:cs="Calibri"/>
                <w:b w:val="0"/>
                <w:caps w:val="0"/>
                <w:sz w:val="32"/>
              </w:rPr>
              <w:t>□</w:t>
            </w:r>
          </w:p>
        </w:tc>
        <w:tc>
          <w:tcPr>
            <w:tcW w:w="781" w:type="dxa"/>
            <w:vAlign w:val="center"/>
          </w:tcPr>
          <w:p w:rsidR="00F007BE" w:rsidRDefault="00F007BE" w:rsidP="00252C2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15</w:t>
            </w:r>
          </w:p>
        </w:tc>
      </w:tr>
      <w:tr w:rsidR="00AA3D4C" w:rsidRPr="00AA3D4C" w:rsidTr="00252C21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Align w:val="center"/>
          </w:tcPr>
          <w:p w:rsidR="00AA3D4C" w:rsidRDefault="00AA3D4C" w:rsidP="00282E13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EV</w:t>
            </w:r>
            <w:r w:rsidR="00CD4538"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6</w:t>
            </w:r>
          </w:p>
        </w:tc>
        <w:tc>
          <w:tcPr>
            <w:tcW w:w="2552" w:type="dxa"/>
            <w:vAlign w:val="center"/>
          </w:tcPr>
          <w:p w:rsidR="00AA3D4C" w:rsidRPr="00150ED2" w:rsidRDefault="00AA3D4C" w:rsidP="00282E1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AA3D4C">
              <w:rPr>
                <w:rFonts w:asciiTheme="minorHAnsi" w:hAnsiTheme="minorHAnsi" w:cs="Arial"/>
                <w:sz w:val="20"/>
                <w:szCs w:val="20"/>
                <w:lang w:val="it-IT"/>
              </w:rPr>
              <w:t>Incendio</w:t>
            </w:r>
            <w:r w:rsidRPr="00AA3D4C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 (opzione</w:t>
            </w:r>
            <w:r w:rsidRPr="00150ED2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 base)</w:t>
            </w:r>
          </w:p>
          <w:p w:rsidR="00AA3D4C" w:rsidRPr="00150ED2" w:rsidRDefault="00AA3D4C" w:rsidP="00282E1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:rsidR="00AA3D4C" w:rsidRPr="00282E13" w:rsidRDefault="00AA3D4C" w:rsidP="00F007B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Limite di risarcimento per sinistro e </w:t>
            </w:r>
            <w:r w:rsidRPr="00252C21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anno</w:t>
            </w:r>
            <w:r w:rsidR="00CD4538">
              <w:rPr>
                <w:rStyle w:val="BLOCKBOLD"/>
                <w:rFonts w:ascii="Calibri" w:hAnsi="Calibri" w:cs="Calibri"/>
                <w:b w:val="0"/>
                <w:lang w:val="it-IT"/>
              </w:rPr>
              <w:t xml:space="preserve">: </w:t>
            </w:r>
            <w:r w:rsidR="00CD4538">
              <w:rPr>
                <w:rStyle w:val="BLOCKBOLD"/>
                <w:rFonts w:ascii="Calibri" w:hAnsi="Calibri" w:cs="Calibri"/>
                <w:b w:val="0"/>
                <w:lang w:val="it-IT"/>
              </w:rPr>
              <w:br/>
              <w:t>€</w:t>
            </w:r>
            <w:r w:rsidR="00F007BE">
              <w:rPr>
                <w:rStyle w:val="BLOCKBOLD"/>
                <w:rFonts w:ascii="Calibri" w:hAnsi="Calibri" w:cs="Calibri"/>
                <w:b w:val="0"/>
                <w:lang w:val="it-IT"/>
              </w:rPr>
              <w:t>1.250</w:t>
            </w:r>
            <w:r w:rsidRPr="00252C21">
              <w:rPr>
                <w:rStyle w:val="BLOCKBOLD"/>
                <w:rFonts w:ascii="Calibri" w:hAnsi="Calibri" w:cs="Calibri"/>
                <w:b w:val="0"/>
                <w:lang w:val="it-IT"/>
              </w:rPr>
              <w:t>.000,00</w:t>
            </w:r>
          </w:p>
        </w:tc>
        <w:tc>
          <w:tcPr>
            <w:tcW w:w="5414" w:type="dxa"/>
            <w:gridSpan w:val="2"/>
            <w:vAlign w:val="center"/>
          </w:tcPr>
          <w:p w:rsidR="00AA3D4C" w:rsidRPr="00150ED2" w:rsidRDefault="00AA3D4C" w:rsidP="00282E1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150ED2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Accettazione opzione migliorativa</w:t>
            </w:r>
          </w:p>
          <w:p w:rsidR="00AA3D4C" w:rsidRDefault="00AA3D4C" w:rsidP="00282E13">
            <w:pPr>
              <w:autoSpaceDE w:val="0"/>
              <w:autoSpaceDN w:val="0"/>
              <w:adjustRightInd w:val="0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Limite di risarcimento per sinistro e anno</w:t>
            </w:r>
            <w:r w:rsidRPr="00AA3D4C">
              <w:rPr>
                <w:rStyle w:val="BLOCKBOLD"/>
                <w:rFonts w:ascii="Calibri" w:hAnsi="Calibri" w:cs="Calibri"/>
                <w:lang w:val="it-IT"/>
              </w:rPr>
              <w:t xml:space="preserve">: </w:t>
            </w:r>
            <w:r>
              <w:rPr>
                <w:rStyle w:val="BLOCKBOLD"/>
                <w:rFonts w:ascii="Calibri" w:hAnsi="Calibri" w:cs="Calibri"/>
                <w:lang w:val="it-IT"/>
              </w:rPr>
              <w:br/>
            </w:r>
            <w:r w:rsidR="00F007BE">
              <w:rPr>
                <w:rStyle w:val="BLOCKBOLD"/>
                <w:rFonts w:ascii="Calibri" w:hAnsi="Calibri" w:cs="Calibri"/>
                <w:b w:val="0"/>
                <w:lang w:val="it-IT"/>
              </w:rPr>
              <w:t>€ 2</w:t>
            </w:r>
            <w:r w:rsidRPr="00252C21">
              <w:rPr>
                <w:rStyle w:val="BLOCKBOLD"/>
                <w:rFonts w:ascii="Calibri" w:hAnsi="Calibri" w:cs="Calibri"/>
                <w:b w:val="0"/>
                <w:lang w:val="it-IT"/>
              </w:rPr>
              <w:t>.000.000,00</w:t>
            </w:r>
          </w:p>
          <w:p w:rsidR="00AA3D4C" w:rsidRPr="00150ED2" w:rsidRDefault="00AA3D4C" w:rsidP="00282E1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150ED2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 sì          □ no</w:t>
            </w:r>
          </w:p>
        </w:tc>
        <w:tc>
          <w:tcPr>
            <w:tcW w:w="781" w:type="dxa"/>
            <w:vAlign w:val="center"/>
          </w:tcPr>
          <w:p w:rsidR="00AA3D4C" w:rsidRPr="00150ED2" w:rsidRDefault="00CD4538" w:rsidP="00252C2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6</w:t>
            </w:r>
          </w:p>
        </w:tc>
      </w:tr>
      <w:tr w:rsidR="00AA3D4C" w:rsidRPr="00282E13" w:rsidTr="00252C21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Align w:val="center"/>
          </w:tcPr>
          <w:p w:rsidR="00AA3D4C" w:rsidRDefault="00AA3D4C" w:rsidP="00AA3D4C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EV</w:t>
            </w:r>
            <w:r w:rsidR="00CD4538"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7</w:t>
            </w:r>
          </w:p>
        </w:tc>
        <w:tc>
          <w:tcPr>
            <w:tcW w:w="2552" w:type="dxa"/>
            <w:vAlign w:val="center"/>
          </w:tcPr>
          <w:p w:rsidR="00AA3D4C" w:rsidRPr="00AA3D4C" w:rsidRDefault="00AA3D4C" w:rsidP="00AA3D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AA3D4C">
              <w:rPr>
                <w:rFonts w:asciiTheme="minorHAnsi" w:hAnsiTheme="minorHAnsi" w:cs="Arial"/>
                <w:sz w:val="20"/>
                <w:szCs w:val="20"/>
                <w:lang w:val="it-IT"/>
              </w:rPr>
              <w:t xml:space="preserve">Inquinamento accidentale </w:t>
            </w:r>
            <w:r w:rsidRPr="00AA3D4C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(opzione base)</w:t>
            </w:r>
          </w:p>
          <w:p w:rsidR="00AA3D4C" w:rsidRPr="00150ED2" w:rsidRDefault="00AA3D4C" w:rsidP="00AA3D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:rsidR="00AA3D4C" w:rsidRPr="00282E13" w:rsidRDefault="00AA3D4C" w:rsidP="00AA3D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Limite di risarcimento per sinistro e anno</w:t>
            </w:r>
            <w:r w:rsidRPr="00AA3D4C">
              <w:rPr>
                <w:rStyle w:val="BLOCKBOLD"/>
                <w:rFonts w:ascii="Calibri" w:hAnsi="Calibri" w:cs="Calibri"/>
                <w:lang w:val="it-IT"/>
              </w:rPr>
              <w:t xml:space="preserve">: </w:t>
            </w:r>
            <w:r>
              <w:rPr>
                <w:rStyle w:val="BLOCKBOLD"/>
                <w:rFonts w:ascii="Calibri" w:hAnsi="Calibri" w:cs="Calibri"/>
                <w:lang w:val="it-IT"/>
              </w:rPr>
              <w:br/>
            </w:r>
            <w:r w:rsidR="00F007BE">
              <w:rPr>
                <w:rStyle w:val="BLOCKBOLD"/>
                <w:rFonts w:ascii="Calibri" w:hAnsi="Calibri" w:cs="Calibri"/>
                <w:b w:val="0"/>
                <w:lang w:val="it-IT"/>
              </w:rPr>
              <w:t>€ 75</w:t>
            </w:r>
            <w:r w:rsidR="00CD4538" w:rsidRPr="00252C21">
              <w:rPr>
                <w:rStyle w:val="BLOCKBOLD"/>
                <w:rFonts w:ascii="Calibri" w:hAnsi="Calibri" w:cs="Calibri"/>
                <w:b w:val="0"/>
                <w:lang w:val="it-IT"/>
              </w:rPr>
              <w:t>0.000,00</w:t>
            </w:r>
          </w:p>
        </w:tc>
        <w:tc>
          <w:tcPr>
            <w:tcW w:w="5414" w:type="dxa"/>
            <w:gridSpan w:val="2"/>
            <w:vAlign w:val="center"/>
          </w:tcPr>
          <w:p w:rsidR="00AA3D4C" w:rsidRPr="00150ED2" w:rsidRDefault="00AA3D4C" w:rsidP="00AA3D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150ED2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Accettazione opzione migliorativa</w:t>
            </w:r>
          </w:p>
          <w:p w:rsidR="00AA3D4C" w:rsidRDefault="00AA3D4C" w:rsidP="00AA3D4C">
            <w:pPr>
              <w:autoSpaceDE w:val="0"/>
              <w:autoSpaceDN w:val="0"/>
              <w:adjustRightInd w:val="0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Limite di risarcimento per sinistro e anno</w:t>
            </w:r>
            <w:r w:rsidRPr="00AA3D4C">
              <w:rPr>
                <w:rStyle w:val="BLOCKBOLD"/>
                <w:rFonts w:ascii="Calibri" w:hAnsi="Calibri" w:cs="Calibri"/>
                <w:lang w:val="it-IT"/>
              </w:rPr>
              <w:t xml:space="preserve">: </w:t>
            </w:r>
            <w:r>
              <w:rPr>
                <w:rStyle w:val="BLOCKBOLD"/>
                <w:rFonts w:ascii="Calibri" w:hAnsi="Calibri" w:cs="Calibri"/>
                <w:lang w:val="it-IT"/>
              </w:rPr>
              <w:br/>
            </w:r>
            <w:r w:rsidR="00F007BE">
              <w:rPr>
                <w:rStyle w:val="BLOCKBOLD"/>
                <w:rFonts w:ascii="Calibri" w:hAnsi="Calibri" w:cs="Calibri"/>
                <w:b w:val="0"/>
                <w:lang w:val="it-IT"/>
              </w:rPr>
              <w:t>€ 1</w:t>
            </w:r>
            <w:r w:rsidR="00CD4538" w:rsidRPr="00252C21">
              <w:rPr>
                <w:rStyle w:val="BLOCKBOLD"/>
                <w:rFonts w:ascii="Calibri" w:hAnsi="Calibri" w:cs="Calibri"/>
                <w:b w:val="0"/>
                <w:lang w:val="it-IT"/>
              </w:rPr>
              <w:t>.000.000,00</w:t>
            </w:r>
          </w:p>
          <w:p w:rsidR="00AA3D4C" w:rsidRPr="00150ED2" w:rsidRDefault="00AA3D4C" w:rsidP="00AA3D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150ED2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 sì          □ no</w:t>
            </w:r>
          </w:p>
        </w:tc>
        <w:tc>
          <w:tcPr>
            <w:tcW w:w="781" w:type="dxa"/>
            <w:vAlign w:val="center"/>
          </w:tcPr>
          <w:p w:rsidR="00AA3D4C" w:rsidRPr="00150ED2" w:rsidRDefault="00CD4538" w:rsidP="00252C2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6</w:t>
            </w:r>
          </w:p>
        </w:tc>
      </w:tr>
      <w:tr w:rsidR="008A1EAA" w:rsidRPr="00282E13" w:rsidTr="00252C21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Align w:val="center"/>
          </w:tcPr>
          <w:p w:rsidR="008A1EAA" w:rsidRDefault="008A1EAA" w:rsidP="00282E13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EV</w:t>
            </w:r>
            <w:r w:rsidR="00CD4538"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8</w:t>
            </w:r>
          </w:p>
        </w:tc>
        <w:tc>
          <w:tcPr>
            <w:tcW w:w="2552" w:type="dxa"/>
            <w:vAlign w:val="center"/>
          </w:tcPr>
          <w:p w:rsidR="008A1EAA" w:rsidRPr="00150ED2" w:rsidRDefault="008A1EAA" w:rsidP="00282E1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AA3D4C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Rigurgito di fogne e allagamenti (senza rottura)</w:t>
            </w:r>
            <w:r w:rsidRPr="00AA3D4C">
              <w:rPr>
                <w:rStyle w:val="BLOCKBOLD"/>
                <w:rFonts w:asciiTheme="majorHAnsi" w:hAnsiTheme="majorHAnsi" w:cstheme="majorHAnsi"/>
                <w:b w:val="0"/>
                <w:caps w:val="0"/>
                <w:lang w:val="it-IT"/>
              </w:rPr>
              <w:t xml:space="preserve"> (opzione</w:t>
            </w:r>
            <w:r w:rsidRPr="00150ED2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 base)</w:t>
            </w:r>
          </w:p>
          <w:p w:rsidR="008A1EAA" w:rsidRPr="00150ED2" w:rsidRDefault="008A1EAA" w:rsidP="00282E1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:rsidR="008A1EAA" w:rsidRPr="00282E13" w:rsidRDefault="008A1EAA" w:rsidP="00F007B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Limite di risarcimento per </w:t>
            </w:r>
            <w:r w:rsidRPr="00252C21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sinistro e anno</w:t>
            </w:r>
            <w:r w:rsidRPr="00252C21">
              <w:rPr>
                <w:rStyle w:val="BLOCKBOLD"/>
                <w:rFonts w:ascii="Calibri" w:hAnsi="Calibri" w:cs="Calibri"/>
                <w:b w:val="0"/>
                <w:lang w:val="it-IT"/>
              </w:rPr>
              <w:t xml:space="preserve">: </w:t>
            </w:r>
            <w:r w:rsidRPr="00252C21">
              <w:rPr>
                <w:rStyle w:val="BLOCKBOLD"/>
                <w:rFonts w:ascii="Calibri" w:hAnsi="Calibri" w:cs="Calibri"/>
                <w:b w:val="0"/>
                <w:lang w:val="it-IT"/>
              </w:rPr>
              <w:br/>
              <w:t xml:space="preserve">€ </w:t>
            </w:r>
            <w:r w:rsidR="00F007BE">
              <w:rPr>
                <w:rStyle w:val="BLOCKBOLD"/>
                <w:rFonts w:ascii="Calibri" w:hAnsi="Calibri" w:cs="Calibri"/>
                <w:b w:val="0"/>
                <w:lang w:val="it-IT"/>
              </w:rPr>
              <w:t>35</w:t>
            </w:r>
            <w:r w:rsidR="00CD4538">
              <w:rPr>
                <w:rStyle w:val="BLOCKBOLD"/>
                <w:rFonts w:ascii="Calibri" w:hAnsi="Calibri" w:cs="Calibri"/>
                <w:b w:val="0"/>
                <w:lang w:val="it-IT"/>
              </w:rPr>
              <w:t>0.</w:t>
            </w:r>
            <w:r w:rsidRPr="00252C21">
              <w:rPr>
                <w:rStyle w:val="BLOCKBOLD"/>
                <w:rFonts w:ascii="Calibri" w:hAnsi="Calibri" w:cs="Calibri"/>
                <w:b w:val="0"/>
                <w:lang w:val="it-IT"/>
              </w:rPr>
              <w:t>000,00</w:t>
            </w:r>
          </w:p>
        </w:tc>
        <w:tc>
          <w:tcPr>
            <w:tcW w:w="5414" w:type="dxa"/>
            <w:gridSpan w:val="2"/>
            <w:vAlign w:val="center"/>
          </w:tcPr>
          <w:p w:rsidR="008A1EAA" w:rsidRPr="00150ED2" w:rsidRDefault="008A1EAA" w:rsidP="008A1E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150ED2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Accettazione opzione migliorativa</w:t>
            </w:r>
          </w:p>
          <w:p w:rsidR="008A1EAA" w:rsidRDefault="008A1EAA" w:rsidP="008A1EAA">
            <w:pPr>
              <w:autoSpaceDE w:val="0"/>
              <w:autoSpaceDN w:val="0"/>
              <w:adjustRightInd w:val="0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Limite di risarcimento per sinistro e anno</w:t>
            </w:r>
            <w:r w:rsidRPr="00AA3D4C">
              <w:rPr>
                <w:rStyle w:val="BLOCKBOLD"/>
                <w:rFonts w:ascii="Calibri" w:hAnsi="Calibri" w:cs="Calibri"/>
                <w:lang w:val="it-IT"/>
              </w:rPr>
              <w:t xml:space="preserve">: </w:t>
            </w:r>
            <w:r>
              <w:rPr>
                <w:rStyle w:val="BLOCKBOLD"/>
                <w:rFonts w:ascii="Calibri" w:hAnsi="Calibri" w:cs="Calibri"/>
                <w:lang w:val="it-IT"/>
              </w:rPr>
              <w:br/>
            </w:r>
            <w:r w:rsidR="00F007BE">
              <w:rPr>
                <w:rStyle w:val="BLOCKBOLD"/>
                <w:rFonts w:ascii="Calibri" w:hAnsi="Calibri" w:cs="Calibri"/>
                <w:b w:val="0"/>
                <w:lang w:val="it-IT"/>
              </w:rPr>
              <w:t>€ 75</w:t>
            </w:r>
            <w:r w:rsidRPr="00252C21">
              <w:rPr>
                <w:rStyle w:val="BLOCKBOLD"/>
                <w:rFonts w:ascii="Calibri" w:hAnsi="Calibri" w:cs="Calibri"/>
                <w:b w:val="0"/>
                <w:lang w:val="it-IT"/>
              </w:rPr>
              <w:t>0.000,00</w:t>
            </w:r>
          </w:p>
          <w:p w:rsidR="008A1EAA" w:rsidRPr="00150ED2" w:rsidRDefault="008A1EAA" w:rsidP="00282E1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150ED2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 sì          □ no</w:t>
            </w:r>
          </w:p>
        </w:tc>
        <w:tc>
          <w:tcPr>
            <w:tcW w:w="781" w:type="dxa"/>
            <w:vAlign w:val="center"/>
          </w:tcPr>
          <w:p w:rsidR="008A1EAA" w:rsidRPr="00150ED2" w:rsidRDefault="00C40584" w:rsidP="00252C2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5</w:t>
            </w:r>
          </w:p>
        </w:tc>
      </w:tr>
    </w:tbl>
    <w:p w:rsidR="00453A27" w:rsidRDefault="00453A27" w:rsidP="00A313BB">
      <w:pPr>
        <w:autoSpaceDE w:val="0"/>
        <w:autoSpaceDN w:val="0"/>
        <w:adjustRightInd w:val="0"/>
        <w:spacing w:before="120" w:after="120" w:line="360" w:lineRule="auto"/>
        <w:rPr>
          <w:rStyle w:val="BLOCKBOLD"/>
          <w:rFonts w:ascii="Calibri" w:hAnsi="Calibri" w:cs="Calibri"/>
          <w:b w:val="0"/>
          <w:caps w:val="0"/>
          <w:lang w:val="it-IT"/>
        </w:rPr>
      </w:pPr>
    </w:p>
    <w:p w:rsidR="008A1EAA" w:rsidRPr="0087105E" w:rsidRDefault="008A1EAA" w:rsidP="00A313BB">
      <w:pPr>
        <w:autoSpaceDE w:val="0"/>
        <w:autoSpaceDN w:val="0"/>
        <w:adjustRightInd w:val="0"/>
        <w:spacing w:before="120" w:after="120" w:line="360" w:lineRule="auto"/>
        <w:rPr>
          <w:rStyle w:val="BLOCKBOLD"/>
          <w:rFonts w:ascii="Calibri" w:hAnsi="Calibri" w:cs="Calibri"/>
          <w:b w:val="0"/>
          <w:caps w:val="0"/>
          <w:lang w:val="it-IT"/>
        </w:rPr>
      </w:pPr>
    </w:p>
    <w:tbl>
      <w:tblPr>
        <w:tblW w:w="10186" w:type="dxa"/>
        <w:tblLook w:val="04A0" w:firstRow="1" w:lastRow="0" w:firstColumn="1" w:lastColumn="0" w:noHBand="0" w:noVBand="1"/>
      </w:tblPr>
      <w:tblGrid>
        <w:gridCol w:w="3417"/>
        <w:gridCol w:w="2054"/>
        <w:gridCol w:w="4715"/>
      </w:tblGrid>
      <w:tr w:rsidR="00BB64F3" w:rsidRPr="00C9167D" w:rsidTr="00510C21">
        <w:trPr>
          <w:trHeight w:val="454"/>
        </w:trPr>
        <w:tc>
          <w:tcPr>
            <w:tcW w:w="3417" w:type="dxa"/>
            <w:shd w:val="clear" w:color="auto" w:fill="auto"/>
          </w:tcPr>
          <w:p w:rsidR="00FE38CB" w:rsidRPr="0087105E" w:rsidRDefault="00BB64F3" w:rsidP="00510C21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87105E">
              <w:rPr>
                <w:rFonts w:ascii="Calibri" w:hAnsi="Calibri" w:cs="Calibri"/>
                <w:sz w:val="20"/>
                <w:szCs w:val="20"/>
                <w:lang w:val="it-IT"/>
              </w:rPr>
              <w:t>Luogo e data</w:t>
            </w:r>
          </w:p>
        </w:tc>
        <w:tc>
          <w:tcPr>
            <w:tcW w:w="2054" w:type="dxa"/>
            <w:shd w:val="clear" w:color="auto" w:fill="auto"/>
          </w:tcPr>
          <w:p w:rsidR="00BB64F3" w:rsidRPr="0087105E" w:rsidRDefault="00BB64F3" w:rsidP="00D066F0">
            <w:pPr>
              <w:suppressAutoHyphens/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4715" w:type="dxa"/>
            <w:shd w:val="clear" w:color="auto" w:fill="auto"/>
            <w:vAlign w:val="center"/>
          </w:tcPr>
          <w:p w:rsidR="00BB64F3" w:rsidRDefault="00BB64F3" w:rsidP="00D066F0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87105E">
              <w:rPr>
                <w:rFonts w:ascii="Calibri" w:hAnsi="Calibri" w:cs="Calibri"/>
                <w:sz w:val="20"/>
                <w:szCs w:val="20"/>
                <w:lang w:val="it-IT"/>
              </w:rPr>
              <w:t>Timbro, firma e qualifica del sottoscrittore</w:t>
            </w:r>
          </w:p>
          <w:p w:rsidR="00FE38CB" w:rsidRPr="0087105E" w:rsidRDefault="00FE38CB" w:rsidP="00D066F0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</w:tr>
    </w:tbl>
    <w:p w:rsidR="00C5647E" w:rsidRPr="00510C21" w:rsidRDefault="00C5647E" w:rsidP="00852673">
      <w:pPr>
        <w:autoSpaceDE w:val="0"/>
        <w:autoSpaceDN w:val="0"/>
        <w:adjustRightInd w:val="0"/>
        <w:rPr>
          <w:rFonts w:ascii="Calibri" w:hAnsi="Calibri" w:cs="Calibri"/>
          <w:b/>
          <w:color w:val="FF0000"/>
          <w:sz w:val="20"/>
          <w:szCs w:val="20"/>
          <w:lang w:val="it-IT"/>
        </w:rPr>
      </w:pPr>
    </w:p>
    <w:sectPr w:rsidR="00C5647E" w:rsidRPr="00510C21" w:rsidSect="003D2B73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17" w:right="1134" w:bottom="1134" w:left="1134" w:header="720" w:footer="9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C16" w:rsidRDefault="007E6C16">
      <w:r>
        <w:separator/>
      </w:r>
    </w:p>
    <w:p w:rsidR="007E6C16" w:rsidRDefault="007E6C16"/>
  </w:endnote>
  <w:endnote w:type="continuationSeparator" w:id="0">
    <w:p w:rsidR="007E6C16" w:rsidRDefault="007E6C16">
      <w:r>
        <w:continuationSeparator/>
      </w:r>
    </w:p>
    <w:p w:rsidR="007E6C16" w:rsidRDefault="007E6C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760" w:rsidRDefault="00510760">
    <w:pPr>
      <w:pStyle w:val="Pidipagina"/>
    </w:pPr>
  </w:p>
  <w:p w:rsidR="0057044F" w:rsidRDefault="005704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73" w:rsidRDefault="003D2B73" w:rsidP="00FC6332">
    <w:pPr>
      <w:pStyle w:val="Pidipagina"/>
      <w:jc w:val="center"/>
      <w:rPr>
        <w:rStyle w:val="Numeropagina"/>
        <w:rFonts w:ascii="Calibri" w:hAnsi="Calibri"/>
        <w:i/>
        <w:color w:val="C0C0C0"/>
        <w:sz w:val="20"/>
        <w:szCs w:val="20"/>
      </w:rPr>
    </w:pPr>
  </w:p>
  <w:p w:rsidR="003D2B73" w:rsidRPr="00FC6332" w:rsidRDefault="003D2B73" w:rsidP="004F67C0">
    <w:pPr>
      <w:pStyle w:val="Pidipagina"/>
      <w:rPr>
        <w:rFonts w:ascii="Calibri" w:hAnsi="Calibri"/>
        <w:i/>
        <w:color w:val="C0C0C0"/>
        <w:sz w:val="20"/>
        <w:szCs w:val="20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C16" w:rsidRDefault="007E6C16">
      <w:r>
        <w:separator/>
      </w:r>
    </w:p>
    <w:p w:rsidR="007E6C16" w:rsidRDefault="007E6C16"/>
  </w:footnote>
  <w:footnote w:type="continuationSeparator" w:id="0">
    <w:p w:rsidR="007E6C16" w:rsidRDefault="007E6C16">
      <w:r>
        <w:continuationSeparator/>
      </w:r>
    </w:p>
    <w:p w:rsidR="007E6C16" w:rsidRDefault="007E6C16"/>
  </w:footnote>
  <w:footnote w:id="1">
    <w:p w:rsidR="005C1FD0" w:rsidRPr="00125376" w:rsidRDefault="005C1FD0" w:rsidP="005C1FD0">
      <w:pPr>
        <w:pStyle w:val="Testonotaapidipagina"/>
        <w:jc w:val="both"/>
        <w:rPr>
          <w:rFonts w:ascii="Calibri" w:hAnsi="Calibri"/>
          <w:b/>
          <w:color w:val="FF0000"/>
          <w:szCs w:val="18"/>
          <w:lang w:val="it-IT"/>
        </w:rPr>
      </w:pPr>
      <w:r w:rsidRPr="00125376">
        <w:rPr>
          <w:rStyle w:val="Rimandonotaapidipagina"/>
          <w:rFonts w:ascii="Calibri" w:hAnsi="Calibri"/>
          <w:b/>
          <w:color w:val="FF0000"/>
          <w:szCs w:val="18"/>
        </w:rPr>
        <w:footnoteRef/>
      </w:r>
      <w:r w:rsidRPr="00125376">
        <w:rPr>
          <w:rFonts w:ascii="Calibri" w:hAnsi="Calibri"/>
          <w:b/>
          <w:color w:val="FF0000"/>
          <w:szCs w:val="18"/>
          <w:lang w:val="it-IT"/>
        </w:rPr>
        <w:t xml:space="preserve"> Amministratore munito dei poteri di rappresentanza, procuratore, institore, altro.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760" w:rsidRDefault="00510760">
    <w:pPr>
      <w:pStyle w:val="Intestazione"/>
    </w:pPr>
  </w:p>
  <w:p w:rsidR="0057044F" w:rsidRDefault="005704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D1C" w:rsidRPr="00FC6332" w:rsidRDefault="0095595F" w:rsidP="006511C3">
    <w:pPr>
      <w:pBdr>
        <w:bottom w:val="dotted" w:sz="4" w:space="1" w:color="548DD4"/>
      </w:pBdr>
      <w:autoSpaceDE w:val="0"/>
      <w:autoSpaceDN w:val="0"/>
      <w:adjustRightInd w:val="0"/>
      <w:jc w:val="both"/>
      <w:rPr>
        <w:rFonts w:ascii="Calibri" w:hAnsi="Calibri" w:cs="Arial"/>
        <w:i/>
        <w:color w:val="C0C0C0"/>
        <w:sz w:val="22"/>
        <w:szCs w:val="22"/>
        <w:lang w:val="it-IT"/>
      </w:rPr>
    </w:pPr>
    <w:r>
      <w:rPr>
        <w:rFonts w:ascii="Calibri" w:hAnsi="Calibri" w:cs="Arial"/>
        <w:i/>
        <w:color w:val="C0C0C0"/>
        <w:sz w:val="22"/>
        <w:szCs w:val="22"/>
        <w:lang w:val="it-IT"/>
      </w:rPr>
      <w:t>Scheda di offerta tecnica</w:t>
    </w:r>
    <w:r w:rsidR="0099274B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99274B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0A768D">
      <w:rPr>
        <w:rFonts w:ascii="Calibri" w:hAnsi="Calibri" w:cs="Arial"/>
        <w:i/>
        <w:color w:val="C0C0C0"/>
        <w:sz w:val="22"/>
        <w:szCs w:val="22"/>
        <w:lang w:val="it-IT"/>
      </w:rPr>
      <w:t xml:space="preserve">                                                                  Comune di </w:t>
    </w:r>
    <w:r w:rsidR="00F007BE">
      <w:rPr>
        <w:rFonts w:ascii="Calibri" w:hAnsi="Calibri" w:cs="Arial"/>
        <w:i/>
        <w:color w:val="C0C0C0"/>
        <w:sz w:val="22"/>
        <w:szCs w:val="22"/>
        <w:lang w:val="it-IT"/>
      </w:rPr>
      <w:t>Noceto</w:t>
    </w:r>
    <w:r w:rsidR="0099274B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99274B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99274B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99274B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99274B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99274B">
      <w:rPr>
        <w:rFonts w:ascii="Calibri" w:hAnsi="Calibri" w:cs="Arial"/>
        <w:i/>
        <w:color w:val="C0C0C0"/>
        <w:sz w:val="22"/>
        <w:szCs w:val="22"/>
        <w:lang w:val="it-IT"/>
      </w:rPr>
      <w:tab/>
    </w:r>
  </w:p>
  <w:p w:rsidR="00BB6D1C" w:rsidRPr="00FC6332" w:rsidRDefault="00BB6D1C">
    <w:pPr>
      <w:pStyle w:val="Intestazione"/>
      <w:rPr>
        <w:lang w:val="it-IT"/>
      </w:rPr>
    </w:pPr>
  </w:p>
  <w:p w:rsidR="0057044F" w:rsidRPr="000B0AC4" w:rsidRDefault="0057044F">
    <w:pPr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6D2"/>
    <w:multiLevelType w:val="hybridMultilevel"/>
    <w:tmpl w:val="96D8493A"/>
    <w:lvl w:ilvl="0" w:tplc="27BCB7FA">
      <w:start w:val="1"/>
      <w:numFmt w:val="bullet"/>
      <w:lvlText w:val="•"/>
      <w:lvlJc w:val="left"/>
      <w:pPr>
        <w:tabs>
          <w:tab w:val="num" w:pos="806"/>
        </w:tabs>
        <w:ind w:left="806" w:hanging="360"/>
      </w:pPr>
      <w:rPr>
        <w:rFonts w:ascii="Arial" w:hAnsi="Arial" w:hint="default"/>
        <w:color w:val="00A8C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214AE7"/>
    <w:multiLevelType w:val="hybridMultilevel"/>
    <w:tmpl w:val="824ACC7E"/>
    <w:lvl w:ilvl="0" w:tplc="DF020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81554"/>
    <w:multiLevelType w:val="hybridMultilevel"/>
    <w:tmpl w:val="F1781376"/>
    <w:lvl w:ilvl="0" w:tplc="D16CD93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43877"/>
    <w:multiLevelType w:val="hybridMultilevel"/>
    <w:tmpl w:val="ECA2BCAE"/>
    <w:lvl w:ilvl="0" w:tplc="DF020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8369C"/>
    <w:multiLevelType w:val="hybridMultilevel"/>
    <w:tmpl w:val="DC0E9AC8"/>
    <w:lvl w:ilvl="0" w:tplc="787002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BA19A4"/>
    <w:multiLevelType w:val="hybridMultilevel"/>
    <w:tmpl w:val="3C6A2A44"/>
    <w:lvl w:ilvl="0" w:tplc="C318FF0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901488"/>
    <w:multiLevelType w:val="hybridMultilevel"/>
    <w:tmpl w:val="1736B1E2"/>
    <w:lvl w:ilvl="0" w:tplc="14E28B5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8589F"/>
    <w:multiLevelType w:val="hybridMultilevel"/>
    <w:tmpl w:val="2298885E"/>
    <w:lvl w:ilvl="0" w:tplc="0C46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color w:val="00A8C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0F7347C"/>
    <w:multiLevelType w:val="multilevel"/>
    <w:tmpl w:val="F17813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AC4C9F"/>
    <w:multiLevelType w:val="hybridMultilevel"/>
    <w:tmpl w:val="DA0CBEEC"/>
    <w:lvl w:ilvl="0" w:tplc="0C4615F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color w:val="00A8C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F195C"/>
    <w:multiLevelType w:val="hybridMultilevel"/>
    <w:tmpl w:val="B76AF978"/>
    <w:lvl w:ilvl="0" w:tplc="F956E2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2812E1"/>
    <w:multiLevelType w:val="hybridMultilevel"/>
    <w:tmpl w:val="DA241D3A"/>
    <w:lvl w:ilvl="0" w:tplc="DF7408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172CE"/>
    <w:multiLevelType w:val="hybridMultilevel"/>
    <w:tmpl w:val="3E14E136"/>
    <w:lvl w:ilvl="0" w:tplc="D16CD93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334749"/>
    <w:multiLevelType w:val="hybridMultilevel"/>
    <w:tmpl w:val="B67C5578"/>
    <w:lvl w:ilvl="0" w:tplc="2340B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51735E"/>
    <w:multiLevelType w:val="multilevel"/>
    <w:tmpl w:val="B1D003D0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5C72AD"/>
    <w:multiLevelType w:val="hybridMultilevel"/>
    <w:tmpl w:val="5DB6A2FA"/>
    <w:lvl w:ilvl="0" w:tplc="F6E0B91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74786D"/>
    <w:multiLevelType w:val="hybridMultilevel"/>
    <w:tmpl w:val="7812E23C"/>
    <w:lvl w:ilvl="0" w:tplc="DB6438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C654E8"/>
    <w:multiLevelType w:val="hybridMultilevel"/>
    <w:tmpl w:val="B1D003D0"/>
    <w:lvl w:ilvl="0" w:tplc="7A48B82A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7F3CD9"/>
    <w:multiLevelType w:val="hybridMultilevel"/>
    <w:tmpl w:val="380811F0"/>
    <w:lvl w:ilvl="0" w:tplc="614287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2D52A66"/>
    <w:multiLevelType w:val="multilevel"/>
    <w:tmpl w:val="3E14E1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636A61"/>
    <w:multiLevelType w:val="hybridMultilevel"/>
    <w:tmpl w:val="F45AE912"/>
    <w:lvl w:ilvl="0" w:tplc="DF123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3A5776"/>
    <w:multiLevelType w:val="multilevel"/>
    <w:tmpl w:val="B76E8A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20493B"/>
    <w:multiLevelType w:val="multilevel"/>
    <w:tmpl w:val="9432D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7"/>
  </w:num>
  <w:num w:numId="5">
    <w:abstractNumId w:val="4"/>
  </w:num>
  <w:num w:numId="6">
    <w:abstractNumId w:val="0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2"/>
  </w:num>
  <w:num w:numId="27">
    <w:abstractNumId w:val="8"/>
  </w:num>
  <w:num w:numId="28">
    <w:abstractNumId w:val="12"/>
  </w:num>
  <w:num w:numId="29">
    <w:abstractNumId w:val="19"/>
  </w:num>
  <w:num w:numId="30">
    <w:abstractNumId w:val="13"/>
  </w:num>
  <w:num w:numId="31">
    <w:abstractNumId w:val="22"/>
  </w:num>
  <w:num w:numId="32">
    <w:abstractNumId w:val="5"/>
  </w:num>
  <w:num w:numId="33">
    <w:abstractNumId w:val="21"/>
  </w:num>
  <w:num w:numId="34">
    <w:abstractNumId w:val="15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9"/>
  </w:num>
  <w:num w:numId="43">
    <w:abstractNumId w:val="18"/>
  </w:num>
  <w:num w:numId="44">
    <w:abstractNumId w:val="20"/>
  </w:num>
  <w:num w:numId="45">
    <w:abstractNumId w:val="3"/>
  </w:num>
  <w:num w:numId="46">
    <w:abstractNumId w:val="1"/>
  </w:num>
  <w:num w:numId="47">
    <w:abstractNumId w:val="6"/>
  </w:num>
  <w:num w:numId="48">
    <w:abstractNumId w:val="10"/>
  </w:num>
  <w:num w:numId="49">
    <w:abstractNumId w:val="16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32"/>
    <w:rsid w:val="00011A0F"/>
    <w:rsid w:val="00011FBB"/>
    <w:rsid w:val="00031E48"/>
    <w:rsid w:val="000374C5"/>
    <w:rsid w:val="00037974"/>
    <w:rsid w:val="00040971"/>
    <w:rsid w:val="00041DA0"/>
    <w:rsid w:val="00074CDC"/>
    <w:rsid w:val="0008364D"/>
    <w:rsid w:val="00083D40"/>
    <w:rsid w:val="00083E82"/>
    <w:rsid w:val="00096891"/>
    <w:rsid w:val="000A768D"/>
    <w:rsid w:val="000B0AC4"/>
    <w:rsid w:val="000B465E"/>
    <w:rsid w:val="000C0ED8"/>
    <w:rsid w:val="000D0778"/>
    <w:rsid w:val="000D1A82"/>
    <w:rsid w:val="000D7ECD"/>
    <w:rsid w:val="000E53BC"/>
    <w:rsid w:val="000E7E11"/>
    <w:rsid w:val="00125376"/>
    <w:rsid w:val="001314CD"/>
    <w:rsid w:val="0014437E"/>
    <w:rsid w:val="00150ED2"/>
    <w:rsid w:val="00151282"/>
    <w:rsid w:val="001535A7"/>
    <w:rsid w:val="001605D5"/>
    <w:rsid w:val="001628A8"/>
    <w:rsid w:val="00166574"/>
    <w:rsid w:val="001718A6"/>
    <w:rsid w:val="00185319"/>
    <w:rsid w:val="00192D0B"/>
    <w:rsid w:val="001A159A"/>
    <w:rsid w:val="001C3097"/>
    <w:rsid w:val="0021012E"/>
    <w:rsid w:val="0023176C"/>
    <w:rsid w:val="00240E41"/>
    <w:rsid w:val="002444E7"/>
    <w:rsid w:val="00244A62"/>
    <w:rsid w:val="00250825"/>
    <w:rsid w:val="00251AB5"/>
    <w:rsid w:val="00252C21"/>
    <w:rsid w:val="002568BE"/>
    <w:rsid w:val="00256DEB"/>
    <w:rsid w:val="00282E13"/>
    <w:rsid w:val="00284385"/>
    <w:rsid w:val="0029366E"/>
    <w:rsid w:val="002942B7"/>
    <w:rsid w:val="00295C4F"/>
    <w:rsid w:val="002D52F8"/>
    <w:rsid w:val="002D7C8C"/>
    <w:rsid w:val="002E4C8A"/>
    <w:rsid w:val="002F20F0"/>
    <w:rsid w:val="002F2FAF"/>
    <w:rsid w:val="003040FB"/>
    <w:rsid w:val="00310747"/>
    <w:rsid w:val="003113DF"/>
    <w:rsid w:val="0031794D"/>
    <w:rsid w:val="00327368"/>
    <w:rsid w:val="00331CE5"/>
    <w:rsid w:val="00332BFE"/>
    <w:rsid w:val="003410EE"/>
    <w:rsid w:val="00370C26"/>
    <w:rsid w:val="00393450"/>
    <w:rsid w:val="00395C52"/>
    <w:rsid w:val="003C35EF"/>
    <w:rsid w:val="003D2B73"/>
    <w:rsid w:val="003E5E83"/>
    <w:rsid w:val="003E67D3"/>
    <w:rsid w:val="003F5A0A"/>
    <w:rsid w:val="0040323A"/>
    <w:rsid w:val="00421227"/>
    <w:rsid w:val="00433F5E"/>
    <w:rsid w:val="00442C9F"/>
    <w:rsid w:val="00446CEB"/>
    <w:rsid w:val="004531C4"/>
    <w:rsid w:val="00453A27"/>
    <w:rsid w:val="00456051"/>
    <w:rsid w:val="00460C75"/>
    <w:rsid w:val="00492175"/>
    <w:rsid w:val="004A4603"/>
    <w:rsid w:val="004A5307"/>
    <w:rsid w:val="004B6939"/>
    <w:rsid w:val="004C7057"/>
    <w:rsid w:val="004D12C6"/>
    <w:rsid w:val="004D7417"/>
    <w:rsid w:val="004F096A"/>
    <w:rsid w:val="004F3E3E"/>
    <w:rsid w:val="004F67C0"/>
    <w:rsid w:val="00501323"/>
    <w:rsid w:val="00510760"/>
    <w:rsid w:val="00510C21"/>
    <w:rsid w:val="00512A74"/>
    <w:rsid w:val="0052009E"/>
    <w:rsid w:val="00531512"/>
    <w:rsid w:val="00531754"/>
    <w:rsid w:val="00534181"/>
    <w:rsid w:val="005422FA"/>
    <w:rsid w:val="00547817"/>
    <w:rsid w:val="005541EB"/>
    <w:rsid w:val="00563BAF"/>
    <w:rsid w:val="0056796F"/>
    <w:rsid w:val="0057044F"/>
    <w:rsid w:val="00571BCA"/>
    <w:rsid w:val="005772E8"/>
    <w:rsid w:val="00586D1A"/>
    <w:rsid w:val="005A062F"/>
    <w:rsid w:val="005A75AE"/>
    <w:rsid w:val="005C1FD0"/>
    <w:rsid w:val="005C5CFE"/>
    <w:rsid w:val="005D45BE"/>
    <w:rsid w:val="005F31ED"/>
    <w:rsid w:val="005F36F5"/>
    <w:rsid w:val="005F7CBD"/>
    <w:rsid w:val="00601727"/>
    <w:rsid w:val="00604210"/>
    <w:rsid w:val="00606625"/>
    <w:rsid w:val="006100A9"/>
    <w:rsid w:val="00617B29"/>
    <w:rsid w:val="00627810"/>
    <w:rsid w:val="006422E0"/>
    <w:rsid w:val="00650531"/>
    <w:rsid w:val="006511C3"/>
    <w:rsid w:val="00653C09"/>
    <w:rsid w:val="0065700B"/>
    <w:rsid w:val="006618D7"/>
    <w:rsid w:val="00665C2A"/>
    <w:rsid w:val="006670A9"/>
    <w:rsid w:val="0067253F"/>
    <w:rsid w:val="00675CE2"/>
    <w:rsid w:val="006824D2"/>
    <w:rsid w:val="00695079"/>
    <w:rsid w:val="0069751E"/>
    <w:rsid w:val="006A2AE2"/>
    <w:rsid w:val="006B19E5"/>
    <w:rsid w:val="006D2BAA"/>
    <w:rsid w:val="006D32D2"/>
    <w:rsid w:val="006E2F63"/>
    <w:rsid w:val="006E5608"/>
    <w:rsid w:val="00706699"/>
    <w:rsid w:val="00725B0A"/>
    <w:rsid w:val="0073151A"/>
    <w:rsid w:val="00742E1C"/>
    <w:rsid w:val="00761FD5"/>
    <w:rsid w:val="0077144D"/>
    <w:rsid w:val="00774D3E"/>
    <w:rsid w:val="007979C1"/>
    <w:rsid w:val="007A6DBE"/>
    <w:rsid w:val="007B5568"/>
    <w:rsid w:val="007C1FB8"/>
    <w:rsid w:val="007D333D"/>
    <w:rsid w:val="007E6C16"/>
    <w:rsid w:val="007F307E"/>
    <w:rsid w:val="00801E99"/>
    <w:rsid w:val="00802248"/>
    <w:rsid w:val="00806743"/>
    <w:rsid w:val="00841569"/>
    <w:rsid w:val="00842588"/>
    <w:rsid w:val="00852673"/>
    <w:rsid w:val="0085303F"/>
    <w:rsid w:val="0087105E"/>
    <w:rsid w:val="0087484D"/>
    <w:rsid w:val="008806AA"/>
    <w:rsid w:val="00882D26"/>
    <w:rsid w:val="00883A95"/>
    <w:rsid w:val="008A1EAA"/>
    <w:rsid w:val="008B5C53"/>
    <w:rsid w:val="008C1A82"/>
    <w:rsid w:val="008D7C69"/>
    <w:rsid w:val="008F15B8"/>
    <w:rsid w:val="008F5AB9"/>
    <w:rsid w:val="009002C0"/>
    <w:rsid w:val="00916448"/>
    <w:rsid w:val="00926E1D"/>
    <w:rsid w:val="00935EF7"/>
    <w:rsid w:val="0094217B"/>
    <w:rsid w:val="00944B2C"/>
    <w:rsid w:val="00944E60"/>
    <w:rsid w:val="00951748"/>
    <w:rsid w:val="00951CB9"/>
    <w:rsid w:val="00951D04"/>
    <w:rsid w:val="009550E1"/>
    <w:rsid w:val="0095595F"/>
    <w:rsid w:val="00966C7D"/>
    <w:rsid w:val="00973E4A"/>
    <w:rsid w:val="0099274B"/>
    <w:rsid w:val="009A5205"/>
    <w:rsid w:val="009B075A"/>
    <w:rsid w:val="009B289E"/>
    <w:rsid w:val="009B6502"/>
    <w:rsid w:val="009C10AE"/>
    <w:rsid w:val="009C6F2A"/>
    <w:rsid w:val="009D24B4"/>
    <w:rsid w:val="009D6CAD"/>
    <w:rsid w:val="009D71C0"/>
    <w:rsid w:val="009D77FE"/>
    <w:rsid w:val="009E3626"/>
    <w:rsid w:val="00A120AB"/>
    <w:rsid w:val="00A210A5"/>
    <w:rsid w:val="00A30062"/>
    <w:rsid w:val="00A313BB"/>
    <w:rsid w:val="00A41747"/>
    <w:rsid w:val="00A67266"/>
    <w:rsid w:val="00A73FF1"/>
    <w:rsid w:val="00A83A99"/>
    <w:rsid w:val="00AA3D4C"/>
    <w:rsid w:val="00AA412F"/>
    <w:rsid w:val="00AD761D"/>
    <w:rsid w:val="00AF5694"/>
    <w:rsid w:val="00B03FC8"/>
    <w:rsid w:val="00B118B3"/>
    <w:rsid w:val="00B21752"/>
    <w:rsid w:val="00B3778D"/>
    <w:rsid w:val="00B37BD5"/>
    <w:rsid w:val="00B41018"/>
    <w:rsid w:val="00B4451D"/>
    <w:rsid w:val="00B452A2"/>
    <w:rsid w:val="00B65433"/>
    <w:rsid w:val="00B71DAC"/>
    <w:rsid w:val="00BB29E3"/>
    <w:rsid w:val="00BB64F3"/>
    <w:rsid w:val="00BB6CAB"/>
    <w:rsid w:val="00BB6D1C"/>
    <w:rsid w:val="00BC3783"/>
    <w:rsid w:val="00BD032D"/>
    <w:rsid w:val="00BE0748"/>
    <w:rsid w:val="00BE6FE2"/>
    <w:rsid w:val="00C23C38"/>
    <w:rsid w:val="00C243F3"/>
    <w:rsid w:val="00C320A2"/>
    <w:rsid w:val="00C326BB"/>
    <w:rsid w:val="00C40584"/>
    <w:rsid w:val="00C41BB8"/>
    <w:rsid w:val="00C429AB"/>
    <w:rsid w:val="00C5647E"/>
    <w:rsid w:val="00C60DED"/>
    <w:rsid w:val="00C7521D"/>
    <w:rsid w:val="00C75722"/>
    <w:rsid w:val="00C77336"/>
    <w:rsid w:val="00C9167D"/>
    <w:rsid w:val="00C921C8"/>
    <w:rsid w:val="00CA1F5A"/>
    <w:rsid w:val="00CC0894"/>
    <w:rsid w:val="00CC6472"/>
    <w:rsid w:val="00CD4538"/>
    <w:rsid w:val="00D057D1"/>
    <w:rsid w:val="00D066F0"/>
    <w:rsid w:val="00D16751"/>
    <w:rsid w:val="00D16C9B"/>
    <w:rsid w:val="00D2429E"/>
    <w:rsid w:val="00D63FC5"/>
    <w:rsid w:val="00D80E8A"/>
    <w:rsid w:val="00D81F7D"/>
    <w:rsid w:val="00D97C1E"/>
    <w:rsid w:val="00DA78F5"/>
    <w:rsid w:val="00DB5F80"/>
    <w:rsid w:val="00DC54CA"/>
    <w:rsid w:val="00DD2B51"/>
    <w:rsid w:val="00DD60B3"/>
    <w:rsid w:val="00DD6D4B"/>
    <w:rsid w:val="00E06273"/>
    <w:rsid w:val="00E128AB"/>
    <w:rsid w:val="00E205B2"/>
    <w:rsid w:val="00E30180"/>
    <w:rsid w:val="00E44A06"/>
    <w:rsid w:val="00E664CB"/>
    <w:rsid w:val="00E6697E"/>
    <w:rsid w:val="00E66980"/>
    <w:rsid w:val="00E67384"/>
    <w:rsid w:val="00E737DB"/>
    <w:rsid w:val="00E82F03"/>
    <w:rsid w:val="00E979E2"/>
    <w:rsid w:val="00EA6C31"/>
    <w:rsid w:val="00EB282B"/>
    <w:rsid w:val="00EC7DC6"/>
    <w:rsid w:val="00ED5AD3"/>
    <w:rsid w:val="00EF2C40"/>
    <w:rsid w:val="00F007BE"/>
    <w:rsid w:val="00F057A5"/>
    <w:rsid w:val="00F130FE"/>
    <w:rsid w:val="00F2180D"/>
    <w:rsid w:val="00F229CC"/>
    <w:rsid w:val="00F40999"/>
    <w:rsid w:val="00F4581A"/>
    <w:rsid w:val="00F53698"/>
    <w:rsid w:val="00F64BD9"/>
    <w:rsid w:val="00F66B43"/>
    <w:rsid w:val="00F91DDC"/>
    <w:rsid w:val="00F95B71"/>
    <w:rsid w:val="00FB0D25"/>
    <w:rsid w:val="00FB790C"/>
    <w:rsid w:val="00FC6332"/>
    <w:rsid w:val="00FD2455"/>
    <w:rsid w:val="00FE38CB"/>
    <w:rsid w:val="00FE7ABD"/>
    <w:rsid w:val="00FF267A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4F3E3E"/>
    <w:pPr>
      <w:keepNext/>
      <w:jc w:val="both"/>
      <w:outlineLvl w:val="0"/>
    </w:pPr>
    <w:rPr>
      <w:rFonts w:ascii="Arial" w:hAnsi="Arial"/>
      <w:b/>
      <w:sz w:val="20"/>
      <w:szCs w:val="20"/>
      <w:lang w:val="it-IT"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F66B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C633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FC6332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  <w:rsid w:val="00FC6332"/>
  </w:style>
  <w:style w:type="paragraph" w:styleId="Sommario2">
    <w:name w:val="toc 2"/>
    <w:basedOn w:val="Normale"/>
    <w:next w:val="Normale"/>
    <w:autoRedefine/>
    <w:semiHidden/>
    <w:rsid w:val="009B6502"/>
    <w:pPr>
      <w:jc w:val="both"/>
    </w:pPr>
    <w:rPr>
      <w:rFonts w:ascii="Calibri" w:hAnsi="Calibri" w:cs="Calibri"/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rsid w:val="00D057D1"/>
    <w:rPr>
      <w:sz w:val="20"/>
      <w:szCs w:val="20"/>
    </w:rPr>
  </w:style>
  <w:style w:type="character" w:styleId="Rimandonotaapidipagina">
    <w:name w:val="footnote reference"/>
    <w:rsid w:val="00D057D1"/>
    <w:rPr>
      <w:vertAlign w:val="superscript"/>
    </w:rPr>
  </w:style>
  <w:style w:type="table" w:styleId="Grigliatabella">
    <w:name w:val="Table Grid"/>
    <w:basedOn w:val="Tabellanormale"/>
    <w:rsid w:val="0067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D2B73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9D77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unhideWhenUsed/>
    <w:rsid w:val="001253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25376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125376"/>
    <w:rPr>
      <w:rFonts w:ascii="Calibri" w:eastAsia="Calibri" w:hAnsi="Calibri"/>
    </w:rPr>
  </w:style>
  <w:style w:type="paragraph" w:styleId="Testofumetto">
    <w:name w:val="Balloon Text"/>
    <w:basedOn w:val="Normale"/>
    <w:link w:val="TestofumettoCarattere"/>
    <w:rsid w:val="001253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25376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rsid w:val="00125376"/>
  </w:style>
  <w:style w:type="character" w:customStyle="1" w:styleId="BLOCKBOLD">
    <w:name w:val="BLOCK BOLD"/>
    <w:rsid w:val="00A313BB"/>
    <w:rPr>
      <w:rFonts w:ascii="Trebuchet MS" w:hAnsi="Trebuchet MS"/>
      <w:b/>
      <w:caps/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6738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SoggettocommentoCarattere">
    <w:name w:val="Soggetto commento Carattere"/>
    <w:link w:val="Soggettocommento"/>
    <w:rsid w:val="00E67384"/>
    <w:rPr>
      <w:rFonts w:ascii="Calibri" w:eastAsia="Calibri" w:hAnsi="Calibri"/>
      <w:b/>
      <w:bCs/>
      <w:lang w:val="en-US" w:eastAsia="en-US"/>
    </w:rPr>
  </w:style>
  <w:style w:type="paragraph" w:customStyle="1" w:styleId="usoboll1">
    <w:name w:val="usoboll1"/>
    <w:basedOn w:val="Normale"/>
    <w:rsid w:val="00BB64F3"/>
    <w:pPr>
      <w:widowControl w:val="0"/>
      <w:tabs>
        <w:tab w:val="left" w:pos="426"/>
        <w:tab w:val="left" w:pos="1140"/>
      </w:tabs>
      <w:spacing w:line="482" w:lineRule="exact"/>
      <w:jc w:val="both"/>
    </w:pPr>
    <w:rPr>
      <w:iCs/>
      <w:szCs w:val="18"/>
      <w:lang w:val="it-IT" w:eastAsia="it-IT"/>
    </w:rPr>
  </w:style>
  <w:style w:type="character" w:customStyle="1" w:styleId="Titolo1Carattere">
    <w:name w:val="Titolo 1 Carattere"/>
    <w:link w:val="Titolo1"/>
    <w:rsid w:val="004F3E3E"/>
    <w:rPr>
      <w:rFonts w:ascii="Arial" w:hAnsi="Arial"/>
      <w:b/>
    </w:rPr>
  </w:style>
  <w:style w:type="paragraph" w:styleId="Paragrafoelenco">
    <w:name w:val="List Paragraph"/>
    <w:basedOn w:val="Normale"/>
    <w:uiPriority w:val="34"/>
    <w:qFormat/>
    <w:rsid w:val="00011A0F"/>
    <w:pPr>
      <w:ind w:left="720"/>
      <w:contextualSpacing/>
    </w:pPr>
  </w:style>
  <w:style w:type="table" w:customStyle="1" w:styleId="Tabellagriglia1chiara-colore11">
    <w:name w:val="Tabella griglia 1 chiara - colore 11"/>
    <w:basedOn w:val="Tabellanormale"/>
    <w:uiPriority w:val="46"/>
    <w:rsid w:val="00510C21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0">
    <w:name w:val="Tabella griglia 1 chiara - colore 11"/>
    <w:basedOn w:val="Tabellanormale"/>
    <w:uiPriority w:val="46"/>
    <w:rsid w:val="0087484D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2Carattere">
    <w:name w:val="Titolo 2 Carattere"/>
    <w:basedOn w:val="Carpredefinitoparagrafo"/>
    <w:link w:val="Titolo2"/>
    <w:rsid w:val="00F66B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Rientrocorpodeltesto2">
    <w:name w:val="Body Text Indent 2"/>
    <w:basedOn w:val="Normale"/>
    <w:link w:val="Rientrocorpodeltesto2Carattere"/>
    <w:rsid w:val="00F66B43"/>
    <w:pPr>
      <w:ind w:left="851"/>
      <w:jc w:val="both"/>
    </w:pPr>
    <w:rPr>
      <w:rFonts w:ascii="Tahoma" w:hAnsi="Tahoma"/>
      <w:sz w:val="20"/>
      <w:szCs w:val="20"/>
      <w:lang w:val="it-IT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66B43"/>
    <w:rPr>
      <w:rFonts w:ascii="Tahoma" w:hAnsi="Tahoma"/>
    </w:rPr>
  </w:style>
  <w:style w:type="paragraph" w:styleId="Testonormale">
    <w:name w:val="Plain Text"/>
    <w:basedOn w:val="Normale"/>
    <w:link w:val="TestonormaleCarattere"/>
    <w:rsid w:val="001A159A"/>
    <w:pPr>
      <w:jc w:val="both"/>
    </w:pPr>
    <w:rPr>
      <w:rFonts w:ascii="Courier New" w:hAnsi="Courier New"/>
      <w:sz w:val="20"/>
      <w:szCs w:val="20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rsid w:val="001A159A"/>
    <w:rPr>
      <w:rFonts w:ascii="Courier New" w:hAnsi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4F3E3E"/>
    <w:pPr>
      <w:keepNext/>
      <w:jc w:val="both"/>
      <w:outlineLvl w:val="0"/>
    </w:pPr>
    <w:rPr>
      <w:rFonts w:ascii="Arial" w:hAnsi="Arial"/>
      <w:b/>
      <w:sz w:val="20"/>
      <w:szCs w:val="20"/>
      <w:lang w:val="it-IT"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F66B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C633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FC6332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  <w:rsid w:val="00FC6332"/>
  </w:style>
  <w:style w:type="paragraph" w:styleId="Sommario2">
    <w:name w:val="toc 2"/>
    <w:basedOn w:val="Normale"/>
    <w:next w:val="Normale"/>
    <w:autoRedefine/>
    <w:semiHidden/>
    <w:rsid w:val="009B6502"/>
    <w:pPr>
      <w:jc w:val="both"/>
    </w:pPr>
    <w:rPr>
      <w:rFonts w:ascii="Calibri" w:hAnsi="Calibri" w:cs="Calibri"/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rsid w:val="00D057D1"/>
    <w:rPr>
      <w:sz w:val="20"/>
      <w:szCs w:val="20"/>
    </w:rPr>
  </w:style>
  <w:style w:type="character" w:styleId="Rimandonotaapidipagina">
    <w:name w:val="footnote reference"/>
    <w:rsid w:val="00D057D1"/>
    <w:rPr>
      <w:vertAlign w:val="superscript"/>
    </w:rPr>
  </w:style>
  <w:style w:type="table" w:styleId="Grigliatabella">
    <w:name w:val="Table Grid"/>
    <w:basedOn w:val="Tabellanormale"/>
    <w:rsid w:val="0067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D2B73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9D77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unhideWhenUsed/>
    <w:rsid w:val="001253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25376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125376"/>
    <w:rPr>
      <w:rFonts w:ascii="Calibri" w:eastAsia="Calibri" w:hAnsi="Calibri"/>
    </w:rPr>
  </w:style>
  <w:style w:type="paragraph" w:styleId="Testofumetto">
    <w:name w:val="Balloon Text"/>
    <w:basedOn w:val="Normale"/>
    <w:link w:val="TestofumettoCarattere"/>
    <w:rsid w:val="001253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25376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rsid w:val="00125376"/>
  </w:style>
  <w:style w:type="character" w:customStyle="1" w:styleId="BLOCKBOLD">
    <w:name w:val="BLOCK BOLD"/>
    <w:rsid w:val="00A313BB"/>
    <w:rPr>
      <w:rFonts w:ascii="Trebuchet MS" w:hAnsi="Trebuchet MS"/>
      <w:b/>
      <w:caps/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6738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SoggettocommentoCarattere">
    <w:name w:val="Soggetto commento Carattere"/>
    <w:link w:val="Soggettocommento"/>
    <w:rsid w:val="00E67384"/>
    <w:rPr>
      <w:rFonts w:ascii="Calibri" w:eastAsia="Calibri" w:hAnsi="Calibri"/>
      <w:b/>
      <w:bCs/>
      <w:lang w:val="en-US" w:eastAsia="en-US"/>
    </w:rPr>
  </w:style>
  <w:style w:type="paragraph" w:customStyle="1" w:styleId="usoboll1">
    <w:name w:val="usoboll1"/>
    <w:basedOn w:val="Normale"/>
    <w:rsid w:val="00BB64F3"/>
    <w:pPr>
      <w:widowControl w:val="0"/>
      <w:tabs>
        <w:tab w:val="left" w:pos="426"/>
        <w:tab w:val="left" w:pos="1140"/>
      </w:tabs>
      <w:spacing w:line="482" w:lineRule="exact"/>
      <w:jc w:val="both"/>
    </w:pPr>
    <w:rPr>
      <w:iCs/>
      <w:szCs w:val="18"/>
      <w:lang w:val="it-IT" w:eastAsia="it-IT"/>
    </w:rPr>
  </w:style>
  <w:style w:type="character" w:customStyle="1" w:styleId="Titolo1Carattere">
    <w:name w:val="Titolo 1 Carattere"/>
    <w:link w:val="Titolo1"/>
    <w:rsid w:val="004F3E3E"/>
    <w:rPr>
      <w:rFonts w:ascii="Arial" w:hAnsi="Arial"/>
      <w:b/>
    </w:rPr>
  </w:style>
  <w:style w:type="paragraph" w:styleId="Paragrafoelenco">
    <w:name w:val="List Paragraph"/>
    <w:basedOn w:val="Normale"/>
    <w:uiPriority w:val="34"/>
    <w:qFormat/>
    <w:rsid w:val="00011A0F"/>
    <w:pPr>
      <w:ind w:left="720"/>
      <w:contextualSpacing/>
    </w:pPr>
  </w:style>
  <w:style w:type="table" w:customStyle="1" w:styleId="Tabellagriglia1chiara-colore11">
    <w:name w:val="Tabella griglia 1 chiara - colore 11"/>
    <w:basedOn w:val="Tabellanormale"/>
    <w:uiPriority w:val="46"/>
    <w:rsid w:val="00510C21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0">
    <w:name w:val="Tabella griglia 1 chiara - colore 11"/>
    <w:basedOn w:val="Tabellanormale"/>
    <w:uiPriority w:val="46"/>
    <w:rsid w:val="0087484D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2Carattere">
    <w:name w:val="Titolo 2 Carattere"/>
    <w:basedOn w:val="Carpredefinitoparagrafo"/>
    <w:link w:val="Titolo2"/>
    <w:rsid w:val="00F66B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Rientrocorpodeltesto2">
    <w:name w:val="Body Text Indent 2"/>
    <w:basedOn w:val="Normale"/>
    <w:link w:val="Rientrocorpodeltesto2Carattere"/>
    <w:rsid w:val="00F66B43"/>
    <w:pPr>
      <w:ind w:left="851"/>
      <w:jc w:val="both"/>
    </w:pPr>
    <w:rPr>
      <w:rFonts w:ascii="Tahoma" w:hAnsi="Tahoma"/>
      <w:sz w:val="20"/>
      <w:szCs w:val="20"/>
      <w:lang w:val="it-IT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66B43"/>
    <w:rPr>
      <w:rFonts w:ascii="Tahoma" w:hAnsi="Tahoma"/>
    </w:rPr>
  </w:style>
  <w:style w:type="paragraph" w:styleId="Testonormale">
    <w:name w:val="Plain Text"/>
    <w:basedOn w:val="Normale"/>
    <w:link w:val="TestonormaleCarattere"/>
    <w:rsid w:val="001A159A"/>
    <w:pPr>
      <w:jc w:val="both"/>
    </w:pPr>
    <w:rPr>
      <w:rFonts w:ascii="Courier New" w:hAnsi="Courier New"/>
      <w:sz w:val="20"/>
      <w:szCs w:val="20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rsid w:val="001A159A"/>
    <w:rPr>
      <w:rFonts w:ascii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B1F14-9F02-4F12-966B-76235E55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725</Words>
  <Characters>5770</Characters>
  <Application>Microsoft Office Word</Application>
  <DocSecurity>0</DocSecurity>
  <Lines>48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offerta tecnica - Servizi Assicurativi</vt:lpstr>
    </vt:vector>
  </TitlesOfParts>
  <Company>Marsh &amp; McLennan Companies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offerta tecnica - Servizi Assicurativi</dc:title>
  <dc:creator>Direzione Tecnica EE.PP.</dc:creator>
  <cp:keywords>Versione@Maggio 2016</cp:keywords>
  <cp:lastModifiedBy>Fabrizio Corradini</cp:lastModifiedBy>
  <cp:revision>22</cp:revision>
  <cp:lastPrinted>2022-09-24T06:21:00Z</cp:lastPrinted>
  <dcterms:created xsi:type="dcterms:W3CDTF">2019-10-16T11:11:00Z</dcterms:created>
  <dcterms:modified xsi:type="dcterms:W3CDTF">2022-09-24T06:21:00Z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2022-09-13T13:20:40Z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4c39ac81-3dc5-46ec-9f77-c6fe5dddf147</vt:lpwstr>
  </property>
  <property fmtid="{D5CDD505-2E9C-101B-9397-08002B2CF9AE}" pid="8" name="MSIP_Label_38f1469a-2c2a-4aee-b92b-090d4c5468ff_ContentBits">
    <vt:lpwstr>0</vt:lpwstr>
  </property>
</Properties>
</file>